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F6B8" w14:textId="77777777" w:rsidR="00E74280" w:rsidRPr="00392505" w:rsidRDefault="00392505" w:rsidP="0054145D">
      <w:pPr>
        <w:ind w:left="-567" w:right="-772"/>
        <w:jc w:val="center"/>
        <w:rPr>
          <w:rFonts w:ascii="Arial" w:hAnsi="Arial" w:cs="Arial"/>
          <w:b/>
          <w:sz w:val="32"/>
          <w:szCs w:val="32"/>
        </w:rPr>
      </w:pPr>
      <w:r w:rsidRPr="00392505">
        <w:rPr>
          <w:rFonts w:ascii="Arial" w:hAnsi="Arial" w:cs="Arial"/>
          <w:b/>
          <w:sz w:val="32"/>
          <w:szCs w:val="32"/>
        </w:rPr>
        <w:t>PUBLIC SERVICE PENSIONERS’ COUNCIL</w:t>
      </w:r>
    </w:p>
    <w:p w14:paraId="705DB600" w14:textId="77777777" w:rsidR="00392505" w:rsidRDefault="00392505" w:rsidP="0054145D">
      <w:pPr>
        <w:ind w:left="-567" w:right="-772"/>
        <w:rPr>
          <w:rFonts w:ascii="Arial" w:hAnsi="Arial" w:cs="Arial"/>
          <w:b/>
          <w:sz w:val="28"/>
          <w:szCs w:val="28"/>
        </w:rPr>
      </w:pPr>
    </w:p>
    <w:p w14:paraId="561C10F0" w14:textId="77777777" w:rsidR="00392505" w:rsidRDefault="00392505" w:rsidP="0054145D">
      <w:pPr>
        <w:ind w:left="-567" w:right="-772"/>
        <w:rPr>
          <w:rFonts w:ascii="Arial" w:hAnsi="Arial" w:cs="Arial"/>
          <w:b/>
          <w:sz w:val="28"/>
          <w:szCs w:val="28"/>
        </w:rPr>
      </w:pPr>
      <w:r>
        <w:rPr>
          <w:rFonts w:ascii="Arial" w:hAnsi="Arial" w:cs="Arial"/>
          <w:b/>
          <w:sz w:val="28"/>
          <w:szCs w:val="28"/>
        </w:rPr>
        <w:t>REPORT OF THE ANNUAL GENERAL MEETING OF THE PUBLIC SERVICE PENSIONERS’ COUNCIL, HELD ON WEDNESDAY, 3 MAY 2017 AT 2 PM IN ROOMS 1 &amp; 2, HAMILTON HOUSE, MABLEDON PLACE, LONDON WC1H 9BD</w:t>
      </w:r>
    </w:p>
    <w:p w14:paraId="0DC2B99B" w14:textId="77777777" w:rsidR="00392505" w:rsidRDefault="00392505" w:rsidP="0054145D">
      <w:pPr>
        <w:ind w:left="-567" w:right="-772"/>
        <w:rPr>
          <w:rFonts w:ascii="Arial" w:hAnsi="Arial" w:cs="Arial"/>
          <w:b/>
          <w:sz w:val="28"/>
          <w:szCs w:val="28"/>
        </w:rPr>
      </w:pPr>
    </w:p>
    <w:p w14:paraId="025730CD" w14:textId="77777777" w:rsidR="00392505" w:rsidRDefault="00392505" w:rsidP="0054145D">
      <w:pPr>
        <w:ind w:left="-567" w:right="-772"/>
        <w:rPr>
          <w:rFonts w:ascii="Arial" w:hAnsi="Arial" w:cs="Arial"/>
          <w:b/>
        </w:rPr>
      </w:pPr>
      <w:r>
        <w:rPr>
          <w:rFonts w:ascii="Arial" w:hAnsi="Arial" w:cs="Arial"/>
          <w:b/>
        </w:rPr>
        <w:t>Present:</w:t>
      </w:r>
    </w:p>
    <w:p w14:paraId="65F7D281" w14:textId="77777777" w:rsidR="00392505" w:rsidRDefault="00392505" w:rsidP="0054145D">
      <w:pPr>
        <w:ind w:left="-567" w:right="-772"/>
        <w:rPr>
          <w:rFonts w:ascii="Arial" w:hAnsi="Arial" w:cs="Arial"/>
          <w:b/>
        </w:rPr>
      </w:pPr>
    </w:p>
    <w:p w14:paraId="6F539B3E" w14:textId="77777777" w:rsidR="0054145D" w:rsidRDefault="00392505" w:rsidP="0054145D">
      <w:pPr>
        <w:ind w:left="-567" w:right="-772"/>
        <w:rPr>
          <w:rFonts w:ascii="Arial" w:hAnsi="Arial" w:cs="Arial"/>
        </w:rPr>
      </w:pPr>
      <w:r>
        <w:rPr>
          <w:rFonts w:ascii="Arial" w:hAnsi="Arial" w:cs="Arial"/>
        </w:rPr>
        <w:t>Suzanne Beckley</w:t>
      </w:r>
      <w:r>
        <w:rPr>
          <w:rFonts w:ascii="Arial" w:hAnsi="Arial" w:cs="Arial"/>
        </w:rPr>
        <w:tab/>
      </w:r>
      <w:r>
        <w:rPr>
          <w:rFonts w:ascii="Arial" w:hAnsi="Arial" w:cs="Arial"/>
        </w:rPr>
        <w:tab/>
      </w:r>
      <w:r>
        <w:rPr>
          <w:rFonts w:ascii="Arial" w:hAnsi="Arial" w:cs="Arial"/>
        </w:rPr>
        <w:tab/>
      </w:r>
      <w:r w:rsidR="0054145D">
        <w:rPr>
          <w:rFonts w:ascii="Arial" w:hAnsi="Arial" w:cs="Arial"/>
        </w:rPr>
        <w:t>Association of Teachers and Lecturers</w:t>
      </w:r>
    </w:p>
    <w:p w14:paraId="75779E71" w14:textId="77777777" w:rsidR="00392505" w:rsidRDefault="00392505" w:rsidP="0054145D">
      <w:pPr>
        <w:ind w:left="-567" w:right="-772"/>
        <w:rPr>
          <w:rFonts w:ascii="Arial" w:hAnsi="Arial" w:cs="Arial"/>
        </w:rPr>
      </w:pPr>
      <w:r>
        <w:rPr>
          <w:rFonts w:ascii="Arial" w:hAnsi="Arial" w:cs="Arial"/>
        </w:rPr>
        <w:t>Mike Duggan</w:t>
      </w:r>
      <w:r>
        <w:rPr>
          <w:rFonts w:ascii="Arial" w:hAnsi="Arial" w:cs="Arial"/>
        </w:rPr>
        <w:tab/>
      </w:r>
      <w:r>
        <w:rPr>
          <w:rFonts w:ascii="Arial" w:hAnsi="Arial" w:cs="Arial"/>
        </w:rPr>
        <w:tab/>
      </w:r>
      <w:r>
        <w:rPr>
          <w:rFonts w:ascii="Arial" w:hAnsi="Arial" w:cs="Arial"/>
        </w:rPr>
        <w:tab/>
        <w:t xml:space="preserve">Civil Service Pensioners Alliance </w:t>
      </w:r>
    </w:p>
    <w:p w14:paraId="09065E40" w14:textId="77777777" w:rsidR="00711A6B" w:rsidRDefault="00711A6B" w:rsidP="0054145D">
      <w:pPr>
        <w:ind w:left="-567" w:right="-772"/>
        <w:rPr>
          <w:rFonts w:ascii="Arial" w:hAnsi="Arial" w:cs="Arial"/>
        </w:rPr>
      </w:pPr>
      <w:r>
        <w:rPr>
          <w:rFonts w:ascii="Arial" w:hAnsi="Arial" w:cs="Arial"/>
        </w:rPr>
        <w:t>John McGiveron</w:t>
      </w:r>
      <w:r>
        <w:rPr>
          <w:rFonts w:ascii="Arial" w:hAnsi="Arial" w:cs="Arial"/>
        </w:rPr>
        <w:tab/>
      </w:r>
      <w:r>
        <w:rPr>
          <w:rFonts w:ascii="Arial" w:hAnsi="Arial" w:cs="Arial"/>
        </w:rPr>
        <w:tab/>
      </w:r>
      <w:r>
        <w:rPr>
          <w:rFonts w:ascii="Arial" w:hAnsi="Arial" w:cs="Arial"/>
        </w:rPr>
        <w:tab/>
        <w:t>Civil Service Pensioners Alliance</w:t>
      </w:r>
      <w:r w:rsidR="0054145D">
        <w:rPr>
          <w:rFonts w:ascii="Arial" w:hAnsi="Arial" w:cs="Arial"/>
        </w:rPr>
        <w:t xml:space="preserve"> -</w:t>
      </w:r>
      <w:r>
        <w:rPr>
          <w:rFonts w:ascii="Arial" w:hAnsi="Arial" w:cs="Arial"/>
        </w:rPr>
        <w:t xml:space="preserve"> Scotland</w:t>
      </w:r>
    </w:p>
    <w:p w14:paraId="545A60D7" w14:textId="77777777" w:rsidR="00711A6B" w:rsidRDefault="00711A6B" w:rsidP="0054145D">
      <w:pPr>
        <w:ind w:left="-567" w:right="-772"/>
        <w:rPr>
          <w:rFonts w:ascii="Arial" w:hAnsi="Arial" w:cs="Arial"/>
        </w:rPr>
      </w:pPr>
      <w:r>
        <w:rPr>
          <w:rFonts w:ascii="Arial" w:hAnsi="Arial" w:cs="Arial"/>
        </w:rPr>
        <w:t>Don Makepeace</w:t>
      </w:r>
      <w:r>
        <w:rPr>
          <w:rFonts w:ascii="Arial" w:hAnsi="Arial" w:cs="Arial"/>
        </w:rPr>
        <w:tab/>
      </w:r>
      <w:r>
        <w:rPr>
          <w:rFonts w:ascii="Arial" w:hAnsi="Arial" w:cs="Arial"/>
        </w:rPr>
        <w:tab/>
      </w:r>
      <w:r>
        <w:rPr>
          <w:rFonts w:ascii="Arial" w:hAnsi="Arial" w:cs="Arial"/>
        </w:rPr>
        <w:tab/>
        <w:t>Civil Service Pensioners Alliance</w:t>
      </w:r>
    </w:p>
    <w:p w14:paraId="2A41FCA9" w14:textId="77777777" w:rsidR="00711A6B" w:rsidRDefault="00711A6B" w:rsidP="0054145D">
      <w:pPr>
        <w:ind w:left="-567" w:right="-772"/>
        <w:rPr>
          <w:rFonts w:ascii="Arial" w:hAnsi="Arial" w:cs="Arial"/>
        </w:rPr>
      </w:pPr>
      <w:r>
        <w:rPr>
          <w:rFonts w:ascii="Arial" w:hAnsi="Arial" w:cs="Arial"/>
        </w:rPr>
        <w:t>Lisa Ray</w:t>
      </w:r>
      <w:r w:rsidR="0054145D">
        <w:rPr>
          <w:rFonts w:ascii="Arial" w:hAnsi="Arial" w:cs="Arial"/>
        </w:rPr>
        <w:t xml:space="preserve"> </w:t>
      </w:r>
      <w:r>
        <w:rPr>
          <w:rFonts w:ascii="Arial" w:hAnsi="Arial" w:cs="Arial"/>
        </w:rPr>
        <w:t>(General Secretary)</w:t>
      </w:r>
      <w:r>
        <w:rPr>
          <w:rFonts w:ascii="Arial" w:hAnsi="Arial" w:cs="Arial"/>
        </w:rPr>
        <w:tab/>
        <w:t>Civil Service Pensioners’ Alliance/PSPC</w:t>
      </w:r>
    </w:p>
    <w:p w14:paraId="4086B018" w14:textId="77777777" w:rsidR="00711A6B" w:rsidRDefault="00797346" w:rsidP="0054145D">
      <w:pPr>
        <w:ind w:left="-567" w:right="-772"/>
        <w:rPr>
          <w:rFonts w:ascii="Arial" w:hAnsi="Arial" w:cs="Arial"/>
        </w:rPr>
      </w:pPr>
      <w:r>
        <w:rPr>
          <w:rFonts w:ascii="Arial" w:hAnsi="Arial" w:cs="Arial"/>
        </w:rPr>
        <w:t xml:space="preserve">Brian Sturtevant </w:t>
      </w:r>
      <w:r w:rsidR="006C2FE1">
        <w:rPr>
          <w:rFonts w:ascii="Arial" w:hAnsi="Arial" w:cs="Arial"/>
        </w:rPr>
        <w:t>(Chair)</w:t>
      </w:r>
      <w:r w:rsidR="00711A6B">
        <w:rPr>
          <w:rFonts w:ascii="Arial" w:hAnsi="Arial" w:cs="Arial"/>
        </w:rPr>
        <w:tab/>
      </w:r>
      <w:r>
        <w:rPr>
          <w:rFonts w:ascii="Arial" w:hAnsi="Arial" w:cs="Arial"/>
        </w:rPr>
        <w:tab/>
      </w:r>
      <w:r w:rsidR="006C2FE1">
        <w:rPr>
          <w:rFonts w:ascii="Arial" w:hAnsi="Arial" w:cs="Arial"/>
        </w:rPr>
        <w:t>Civil Service Pensioners’ Alliance</w:t>
      </w:r>
    </w:p>
    <w:p w14:paraId="0A1E5440" w14:textId="77777777" w:rsidR="00711A6B" w:rsidRDefault="00711A6B" w:rsidP="0054145D">
      <w:pPr>
        <w:ind w:left="-567" w:right="-772"/>
        <w:rPr>
          <w:rFonts w:ascii="Arial" w:hAnsi="Arial" w:cs="Arial"/>
        </w:rPr>
      </w:pPr>
      <w:r>
        <w:rPr>
          <w:rFonts w:ascii="Arial" w:hAnsi="Arial" w:cs="Arial"/>
        </w:rPr>
        <w:t>John Pitt-Brooke</w:t>
      </w:r>
      <w:r>
        <w:rPr>
          <w:rFonts w:ascii="Arial" w:hAnsi="Arial" w:cs="Arial"/>
        </w:rPr>
        <w:tab/>
      </w:r>
      <w:r>
        <w:rPr>
          <w:rFonts w:ascii="Arial" w:hAnsi="Arial" w:cs="Arial"/>
        </w:rPr>
        <w:tab/>
      </w:r>
      <w:r>
        <w:rPr>
          <w:rFonts w:ascii="Arial" w:hAnsi="Arial" w:cs="Arial"/>
        </w:rPr>
        <w:tab/>
        <w:t>Forces Pension Society</w:t>
      </w:r>
    </w:p>
    <w:p w14:paraId="4892D252" w14:textId="77777777" w:rsidR="00711A6B" w:rsidRDefault="00711A6B" w:rsidP="0054145D">
      <w:pPr>
        <w:ind w:left="-567" w:right="-772"/>
        <w:rPr>
          <w:rFonts w:ascii="Arial" w:hAnsi="Arial" w:cs="Arial"/>
        </w:rPr>
      </w:pPr>
      <w:r>
        <w:rPr>
          <w:rFonts w:ascii="Arial" w:hAnsi="Arial" w:cs="Arial"/>
        </w:rPr>
        <w:t>David King</w:t>
      </w:r>
      <w:r>
        <w:rPr>
          <w:rFonts w:ascii="Arial" w:hAnsi="Arial" w:cs="Arial"/>
        </w:rPr>
        <w:tab/>
      </w:r>
      <w:r>
        <w:rPr>
          <w:rFonts w:ascii="Arial" w:hAnsi="Arial" w:cs="Arial"/>
        </w:rPr>
        <w:tab/>
      </w:r>
      <w:r>
        <w:rPr>
          <w:rFonts w:ascii="Arial" w:hAnsi="Arial" w:cs="Arial"/>
        </w:rPr>
        <w:tab/>
      </w:r>
      <w:r>
        <w:rPr>
          <w:rFonts w:ascii="Arial" w:hAnsi="Arial" w:cs="Arial"/>
        </w:rPr>
        <w:tab/>
      </w:r>
      <w:r w:rsidR="0054145D">
        <w:rPr>
          <w:rFonts w:ascii="Arial" w:hAnsi="Arial" w:cs="Arial"/>
        </w:rPr>
        <w:t>Min of Defence Police Retired Officers’ Association</w:t>
      </w:r>
    </w:p>
    <w:p w14:paraId="439B8109" w14:textId="77777777" w:rsidR="00711A6B" w:rsidRDefault="00711A6B" w:rsidP="0054145D">
      <w:pPr>
        <w:ind w:left="-567" w:right="-772"/>
        <w:rPr>
          <w:rFonts w:ascii="Arial" w:hAnsi="Arial" w:cs="Arial"/>
        </w:rPr>
      </w:pPr>
      <w:r>
        <w:rPr>
          <w:rFonts w:ascii="Arial" w:hAnsi="Arial" w:cs="Arial"/>
        </w:rPr>
        <w:t>Francis Byrne</w:t>
      </w:r>
      <w:r>
        <w:rPr>
          <w:rFonts w:ascii="Arial" w:hAnsi="Arial" w:cs="Arial"/>
        </w:rPr>
        <w:tab/>
      </w:r>
      <w:r>
        <w:rPr>
          <w:rFonts w:ascii="Arial" w:hAnsi="Arial" w:cs="Arial"/>
        </w:rPr>
        <w:tab/>
      </w:r>
      <w:r>
        <w:rPr>
          <w:rFonts w:ascii="Arial" w:hAnsi="Arial" w:cs="Arial"/>
        </w:rPr>
        <w:tab/>
        <w:t>N</w:t>
      </w:r>
      <w:r w:rsidR="0054145D">
        <w:rPr>
          <w:rFonts w:ascii="Arial" w:hAnsi="Arial" w:cs="Arial"/>
        </w:rPr>
        <w:t>ational Association of Retired Fire-Fighters</w:t>
      </w:r>
    </w:p>
    <w:p w14:paraId="3FB209AA" w14:textId="77777777" w:rsidR="00392505" w:rsidRDefault="00392505" w:rsidP="0054145D">
      <w:pPr>
        <w:ind w:left="-567" w:right="-772"/>
        <w:rPr>
          <w:rFonts w:ascii="Arial" w:hAnsi="Arial" w:cs="Arial"/>
        </w:rPr>
      </w:pPr>
      <w:r>
        <w:rPr>
          <w:rFonts w:ascii="Arial" w:hAnsi="Arial" w:cs="Arial"/>
        </w:rPr>
        <w:t>Steve Edwards</w:t>
      </w:r>
      <w:r w:rsidR="00B32048">
        <w:rPr>
          <w:rFonts w:ascii="Arial" w:hAnsi="Arial" w:cs="Arial"/>
        </w:rPr>
        <w:t xml:space="preserve"> (Treasurer)</w:t>
      </w:r>
      <w:r>
        <w:rPr>
          <w:rFonts w:ascii="Arial" w:hAnsi="Arial" w:cs="Arial"/>
        </w:rPr>
        <w:tab/>
        <w:t>National Association of Retired Police Officers</w:t>
      </w:r>
    </w:p>
    <w:p w14:paraId="2C299EF8" w14:textId="77777777" w:rsidR="00711A6B" w:rsidRDefault="00711A6B" w:rsidP="0054145D">
      <w:pPr>
        <w:ind w:left="-567" w:right="-772"/>
        <w:rPr>
          <w:rFonts w:ascii="Arial" w:hAnsi="Arial" w:cs="Arial"/>
        </w:rPr>
      </w:pPr>
      <w:r>
        <w:rPr>
          <w:rFonts w:ascii="Arial" w:hAnsi="Arial" w:cs="Arial"/>
        </w:rPr>
        <w:t>Ian Potter</w:t>
      </w:r>
      <w:r>
        <w:rPr>
          <w:rFonts w:ascii="Arial" w:hAnsi="Arial" w:cs="Arial"/>
        </w:rPr>
        <w:tab/>
      </w:r>
      <w:r>
        <w:rPr>
          <w:rFonts w:ascii="Arial" w:hAnsi="Arial" w:cs="Arial"/>
        </w:rPr>
        <w:tab/>
      </w:r>
      <w:r>
        <w:rPr>
          <w:rFonts w:ascii="Arial" w:hAnsi="Arial" w:cs="Arial"/>
        </w:rPr>
        <w:tab/>
      </w:r>
      <w:r>
        <w:rPr>
          <w:rFonts w:ascii="Arial" w:hAnsi="Arial" w:cs="Arial"/>
        </w:rPr>
        <w:tab/>
        <w:t>Nation</w:t>
      </w:r>
      <w:r w:rsidR="006C2FE1">
        <w:rPr>
          <w:rFonts w:ascii="Arial" w:hAnsi="Arial" w:cs="Arial"/>
        </w:rPr>
        <w:t>al Association of Retired Police</w:t>
      </w:r>
      <w:r>
        <w:rPr>
          <w:rFonts w:ascii="Arial" w:hAnsi="Arial" w:cs="Arial"/>
        </w:rPr>
        <w:t xml:space="preserve"> Officers</w:t>
      </w:r>
    </w:p>
    <w:p w14:paraId="53C44C43" w14:textId="77777777" w:rsidR="00392505" w:rsidRDefault="00392505" w:rsidP="0054145D">
      <w:pPr>
        <w:ind w:left="-567" w:right="-772"/>
        <w:rPr>
          <w:rFonts w:ascii="Arial" w:hAnsi="Arial" w:cs="Arial"/>
        </w:rPr>
      </w:pPr>
      <w:r>
        <w:rPr>
          <w:rFonts w:ascii="Arial" w:hAnsi="Arial" w:cs="Arial"/>
        </w:rPr>
        <w:t>Nick Kirby</w:t>
      </w:r>
      <w:r>
        <w:rPr>
          <w:rFonts w:ascii="Arial" w:hAnsi="Arial" w:cs="Arial"/>
        </w:rPr>
        <w:tab/>
      </w:r>
      <w:r>
        <w:rPr>
          <w:rFonts w:ascii="Arial" w:hAnsi="Arial" w:cs="Arial"/>
        </w:rPr>
        <w:tab/>
      </w:r>
      <w:r>
        <w:rPr>
          <w:rFonts w:ascii="Arial" w:hAnsi="Arial" w:cs="Arial"/>
        </w:rPr>
        <w:tab/>
      </w:r>
      <w:r>
        <w:rPr>
          <w:rFonts w:ascii="Arial" w:hAnsi="Arial" w:cs="Arial"/>
        </w:rPr>
        <w:tab/>
        <w:t>National Union of Teachers</w:t>
      </w:r>
    </w:p>
    <w:p w14:paraId="2CAE7AB6" w14:textId="77777777" w:rsidR="00392505" w:rsidRDefault="00392505" w:rsidP="0054145D">
      <w:pPr>
        <w:ind w:left="-567" w:right="-772"/>
        <w:rPr>
          <w:rFonts w:ascii="Arial" w:hAnsi="Arial" w:cs="Arial"/>
        </w:rPr>
      </w:pPr>
      <w:r>
        <w:rPr>
          <w:rFonts w:ascii="Arial" w:hAnsi="Arial" w:cs="Arial"/>
        </w:rPr>
        <w:t>Carole Regan (Vice-Chair)</w:t>
      </w:r>
      <w:r>
        <w:rPr>
          <w:rFonts w:ascii="Arial" w:hAnsi="Arial" w:cs="Arial"/>
        </w:rPr>
        <w:tab/>
        <w:t>National Union of Teachers</w:t>
      </w:r>
    </w:p>
    <w:p w14:paraId="3CA65FD3" w14:textId="77777777" w:rsidR="00711A6B" w:rsidRDefault="00711A6B" w:rsidP="0054145D">
      <w:pPr>
        <w:ind w:left="-567" w:right="-772"/>
        <w:rPr>
          <w:rFonts w:ascii="Arial" w:hAnsi="Arial" w:cs="Arial"/>
        </w:rPr>
      </w:pPr>
      <w:r>
        <w:rPr>
          <w:rFonts w:ascii="Arial" w:hAnsi="Arial" w:cs="Arial"/>
        </w:rPr>
        <w:t>John Augoustis</w:t>
      </w:r>
      <w:r>
        <w:rPr>
          <w:rFonts w:ascii="Arial" w:hAnsi="Arial" w:cs="Arial"/>
        </w:rPr>
        <w:tab/>
      </w:r>
      <w:r>
        <w:rPr>
          <w:rFonts w:ascii="Arial" w:hAnsi="Arial" w:cs="Arial"/>
        </w:rPr>
        <w:tab/>
      </w:r>
      <w:r>
        <w:rPr>
          <w:rFonts w:ascii="Arial" w:hAnsi="Arial" w:cs="Arial"/>
        </w:rPr>
        <w:tab/>
        <w:t>Prospect</w:t>
      </w:r>
    </w:p>
    <w:p w14:paraId="55B6F4F9" w14:textId="77777777" w:rsidR="00711A6B" w:rsidRDefault="00711A6B" w:rsidP="0054145D">
      <w:pPr>
        <w:ind w:left="-567" w:right="-772"/>
        <w:rPr>
          <w:rFonts w:ascii="Arial" w:hAnsi="Arial" w:cs="Arial"/>
        </w:rPr>
      </w:pPr>
      <w:r>
        <w:rPr>
          <w:rFonts w:ascii="Arial" w:hAnsi="Arial" w:cs="Arial"/>
        </w:rPr>
        <w:t>Andrew Ruffhead</w:t>
      </w:r>
      <w:r>
        <w:rPr>
          <w:rFonts w:ascii="Arial" w:hAnsi="Arial" w:cs="Arial"/>
        </w:rPr>
        <w:tab/>
      </w:r>
      <w:r>
        <w:rPr>
          <w:rFonts w:ascii="Arial" w:hAnsi="Arial" w:cs="Arial"/>
        </w:rPr>
        <w:tab/>
      </w:r>
      <w:r>
        <w:rPr>
          <w:rFonts w:ascii="Arial" w:hAnsi="Arial" w:cs="Arial"/>
        </w:rPr>
        <w:tab/>
        <w:t>Prospect</w:t>
      </w:r>
    </w:p>
    <w:p w14:paraId="66E0CDB2" w14:textId="77777777" w:rsidR="00711A6B" w:rsidRDefault="00711A6B" w:rsidP="0054145D">
      <w:pPr>
        <w:ind w:left="-567" w:right="-772"/>
        <w:rPr>
          <w:rFonts w:ascii="Arial" w:hAnsi="Arial" w:cs="Arial"/>
        </w:rPr>
      </w:pPr>
      <w:r>
        <w:rPr>
          <w:rFonts w:ascii="Arial" w:hAnsi="Arial" w:cs="Arial"/>
        </w:rPr>
        <w:t>David</w:t>
      </w:r>
      <w:r w:rsidR="00B32048">
        <w:rPr>
          <w:rFonts w:ascii="Arial" w:hAnsi="Arial" w:cs="Arial"/>
        </w:rPr>
        <w:t xml:space="preserve"> Brown</w:t>
      </w:r>
      <w:r>
        <w:rPr>
          <w:rFonts w:ascii="Arial" w:hAnsi="Arial" w:cs="Arial"/>
        </w:rPr>
        <w:tab/>
      </w:r>
      <w:r>
        <w:rPr>
          <w:rFonts w:ascii="Arial" w:hAnsi="Arial" w:cs="Arial"/>
        </w:rPr>
        <w:tab/>
      </w:r>
      <w:r>
        <w:rPr>
          <w:rFonts w:ascii="Arial" w:hAnsi="Arial" w:cs="Arial"/>
        </w:rPr>
        <w:tab/>
        <w:t>RPOAS</w:t>
      </w:r>
    </w:p>
    <w:p w14:paraId="59400C51" w14:textId="77777777" w:rsidR="00711A6B" w:rsidRDefault="00711A6B" w:rsidP="0054145D">
      <w:pPr>
        <w:ind w:left="-567" w:right="-772"/>
        <w:rPr>
          <w:rFonts w:ascii="Arial" w:hAnsi="Arial" w:cs="Arial"/>
        </w:rPr>
      </w:pPr>
      <w:r>
        <w:rPr>
          <w:rFonts w:ascii="Arial" w:hAnsi="Arial" w:cs="Arial"/>
        </w:rPr>
        <w:t>Alan Hall</w:t>
      </w:r>
      <w:r>
        <w:rPr>
          <w:rFonts w:ascii="Arial" w:hAnsi="Arial" w:cs="Arial"/>
        </w:rPr>
        <w:tab/>
      </w:r>
      <w:r>
        <w:rPr>
          <w:rFonts w:ascii="Arial" w:hAnsi="Arial" w:cs="Arial"/>
        </w:rPr>
        <w:tab/>
      </w:r>
      <w:r>
        <w:rPr>
          <w:rFonts w:ascii="Arial" w:hAnsi="Arial" w:cs="Arial"/>
        </w:rPr>
        <w:tab/>
      </w:r>
      <w:r>
        <w:rPr>
          <w:rFonts w:ascii="Arial" w:hAnsi="Arial" w:cs="Arial"/>
        </w:rPr>
        <w:tab/>
        <w:t>R</w:t>
      </w:r>
      <w:r w:rsidR="006C2FE1">
        <w:rPr>
          <w:rFonts w:ascii="Arial" w:hAnsi="Arial" w:cs="Arial"/>
        </w:rPr>
        <w:t>etired Prison Governors’ Association</w:t>
      </w:r>
    </w:p>
    <w:p w14:paraId="0925536D" w14:textId="77777777" w:rsidR="00392505" w:rsidRDefault="00392505" w:rsidP="0054145D">
      <w:pPr>
        <w:ind w:left="-567" w:right="-772"/>
        <w:rPr>
          <w:rFonts w:ascii="Arial" w:hAnsi="Arial" w:cs="Arial"/>
        </w:rPr>
      </w:pPr>
      <w:r>
        <w:rPr>
          <w:rFonts w:ascii="Arial" w:hAnsi="Arial" w:cs="Arial"/>
        </w:rPr>
        <w:t>Jan Thompson</w:t>
      </w:r>
      <w:r>
        <w:rPr>
          <w:rFonts w:ascii="Arial" w:hAnsi="Arial" w:cs="Arial"/>
        </w:rPr>
        <w:tab/>
      </w:r>
      <w:r>
        <w:rPr>
          <w:rFonts w:ascii="Arial" w:hAnsi="Arial" w:cs="Arial"/>
        </w:rPr>
        <w:tab/>
      </w:r>
      <w:r>
        <w:rPr>
          <w:rFonts w:ascii="Arial" w:hAnsi="Arial" w:cs="Arial"/>
        </w:rPr>
        <w:tab/>
        <w:t>R</w:t>
      </w:r>
      <w:r w:rsidR="006C2FE1">
        <w:rPr>
          <w:rFonts w:ascii="Arial" w:hAnsi="Arial" w:cs="Arial"/>
        </w:rPr>
        <w:t>etired Prison Governors’ Association</w:t>
      </w:r>
    </w:p>
    <w:p w14:paraId="77FE2176" w14:textId="77777777" w:rsidR="0054145D" w:rsidRDefault="00711A6B" w:rsidP="0054145D">
      <w:pPr>
        <w:ind w:left="-567" w:right="-772"/>
        <w:rPr>
          <w:rFonts w:ascii="Arial" w:hAnsi="Arial" w:cs="Arial"/>
        </w:rPr>
      </w:pPr>
      <w:r>
        <w:rPr>
          <w:rFonts w:ascii="Arial" w:hAnsi="Arial" w:cs="Arial"/>
        </w:rPr>
        <w:t>Brendan McGlone</w:t>
      </w:r>
      <w:r>
        <w:rPr>
          <w:rFonts w:ascii="Arial" w:hAnsi="Arial" w:cs="Arial"/>
        </w:rPr>
        <w:tab/>
      </w:r>
      <w:r>
        <w:rPr>
          <w:rFonts w:ascii="Arial" w:hAnsi="Arial" w:cs="Arial"/>
        </w:rPr>
        <w:tab/>
      </w:r>
      <w:r>
        <w:rPr>
          <w:rFonts w:ascii="Arial" w:hAnsi="Arial" w:cs="Arial"/>
        </w:rPr>
        <w:tab/>
        <w:t>Retired Teachers’ Association</w:t>
      </w:r>
      <w:r w:rsidR="0054145D">
        <w:rPr>
          <w:rFonts w:ascii="Arial" w:hAnsi="Arial" w:cs="Arial"/>
        </w:rPr>
        <w:t xml:space="preserve"> - Northern Ireland </w:t>
      </w:r>
    </w:p>
    <w:p w14:paraId="6B5693CA" w14:textId="77777777" w:rsidR="00711A6B" w:rsidRDefault="00711A6B" w:rsidP="0054145D">
      <w:pPr>
        <w:ind w:left="-567" w:right="-772"/>
        <w:rPr>
          <w:rFonts w:ascii="Arial" w:hAnsi="Arial" w:cs="Arial"/>
        </w:rPr>
      </w:pPr>
      <w:r>
        <w:rPr>
          <w:rFonts w:ascii="Arial" w:hAnsi="Arial" w:cs="Arial"/>
        </w:rPr>
        <w:t>Irene Bates</w:t>
      </w:r>
      <w:r>
        <w:rPr>
          <w:rFonts w:ascii="Arial" w:hAnsi="Arial" w:cs="Arial"/>
        </w:rPr>
        <w:tab/>
      </w:r>
      <w:r>
        <w:rPr>
          <w:rFonts w:ascii="Arial" w:hAnsi="Arial" w:cs="Arial"/>
        </w:rPr>
        <w:tab/>
      </w:r>
      <w:r>
        <w:rPr>
          <w:rFonts w:ascii="Arial" w:hAnsi="Arial" w:cs="Arial"/>
        </w:rPr>
        <w:tab/>
      </w:r>
      <w:r>
        <w:rPr>
          <w:rFonts w:ascii="Arial" w:hAnsi="Arial" w:cs="Arial"/>
        </w:rPr>
        <w:tab/>
        <w:t>SSTA</w:t>
      </w:r>
    </w:p>
    <w:p w14:paraId="7370AA2F" w14:textId="77777777" w:rsidR="00711A6B" w:rsidRDefault="00711A6B" w:rsidP="0054145D">
      <w:pPr>
        <w:ind w:left="-567" w:right="-772"/>
        <w:rPr>
          <w:rFonts w:ascii="Arial" w:hAnsi="Arial" w:cs="Arial"/>
        </w:rPr>
      </w:pPr>
      <w:r>
        <w:rPr>
          <w:rFonts w:ascii="Arial" w:hAnsi="Arial" w:cs="Arial"/>
        </w:rPr>
        <w:t>Linda Richards</w:t>
      </w:r>
      <w:r>
        <w:rPr>
          <w:rFonts w:ascii="Arial" w:hAnsi="Arial" w:cs="Arial"/>
        </w:rPr>
        <w:tab/>
      </w:r>
      <w:r>
        <w:rPr>
          <w:rFonts w:ascii="Arial" w:hAnsi="Arial" w:cs="Arial"/>
        </w:rPr>
        <w:tab/>
      </w:r>
      <w:r>
        <w:rPr>
          <w:rFonts w:ascii="Arial" w:hAnsi="Arial" w:cs="Arial"/>
        </w:rPr>
        <w:tab/>
      </w:r>
      <w:r w:rsidR="0054145D">
        <w:rPr>
          <w:rFonts w:ascii="Arial" w:hAnsi="Arial" w:cs="Arial"/>
        </w:rPr>
        <w:t>UNISON</w:t>
      </w:r>
    </w:p>
    <w:p w14:paraId="443DCC61" w14:textId="77777777" w:rsidR="00711A6B" w:rsidRDefault="00711A6B" w:rsidP="0054145D">
      <w:pPr>
        <w:ind w:left="-567" w:right="-772"/>
        <w:rPr>
          <w:rFonts w:ascii="Arial" w:hAnsi="Arial" w:cs="Arial"/>
        </w:rPr>
      </w:pPr>
      <w:r>
        <w:rPr>
          <w:rFonts w:ascii="Arial" w:hAnsi="Arial" w:cs="Arial"/>
        </w:rPr>
        <w:t>Philip Burgess</w:t>
      </w:r>
      <w:r>
        <w:rPr>
          <w:rFonts w:ascii="Arial" w:hAnsi="Arial" w:cs="Arial"/>
        </w:rPr>
        <w:tab/>
      </w:r>
      <w:r>
        <w:rPr>
          <w:rFonts w:ascii="Arial" w:hAnsi="Arial" w:cs="Arial"/>
        </w:rPr>
        <w:tab/>
      </w:r>
      <w:r>
        <w:rPr>
          <w:rFonts w:ascii="Arial" w:hAnsi="Arial" w:cs="Arial"/>
        </w:rPr>
        <w:tab/>
        <w:t>University and College Union</w:t>
      </w:r>
    </w:p>
    <w:p w14:paraId="11D67018" w14:textId="77777777" w:rsidR="00711A6B" w:rsidRDefault="00711A6B" w:rsidP="0054145D">
      <w:pPr>
        <w:ind w:left="-567" w:right="-772"/>
        <w:rPr>
          <w:rFonts w:ascii="Arial" w:hAnsi="Arial" w:cs="Arial"/>
        </w:rPr>
      </w:pPr>
      <w:r>
        <w:rPr>
          <w:rFonts w:ascii="Arial" w:hAnsi="Arial" w:cs="Arial"/>
        </w:rPr>
        <w:t>Patricia Rode</w:t>
      </w:r>
      <w:r>
        <w:rPr>
          <w:rFonts w:ascii="Arial" w:hAnsi="Arial" w:cs="Arial"/>
        </w:rPr>
        <w:tab/>
      </w:r>
      <w:r>
        <w:rPr>
          <w:rFonts w:ascii="Arial" w:hAnsi="Arial" w:cs="Arial"/>
        </w:rPr>
        <w:tab/>
      </w:r>
      <w:r>
        <w:rPr>
          <w:rFonts w:ascii="Arial" w:hAnsi="Arial" w:cs="Arial"/>
        </w:rPr>
        <w:tab/>
        <w:t>University and College Union</w:t>
      </w:r>
    </w:p>
    <w:p w14:paraId="6A970DCD" w14:textId="77777777" w:rsidR="006C2FE1" w:rsidRDefault="006C2FE1" w:rsidP="0054145D">
      <w:pPr>
        <w:ind w:left="-567" w:right="-772"/>
        <w:rPr>
          <w:rFonts w:ascii="Arial" w:hAnsi="Arial" w:cs="Arial"/>
        </w:rPr>
      </w:pPr>
    </w:p>
    <w:p w14:paraId="3FF95D72" w14:textId="77777777" w:rsidR="006C2FE1" w:rsidRDefault="006C2FE1" w:rsidP="0054145D">
      <w:pPr>
        <w:ind w:left="-567" w:right="-772"/>
        <w:rPr>
          <w:rFonts w:ascii="Arial" w:hAnsi="Arial" w:cs="Arial"/>
          <w:b/>
        </w:rPr>
      </w:pPr>
      <w:r>
        <w:rPr>
          <w:rFonts w:ascii="Arial" w:hAnsi="Arial" w:cs="Arial"/>
          <w:b/>
        </w:rPr>
        <w:t>Secretariat</w:t>
      </w:r>
    </w:p>
    <w:p w14:paraId="5C82AE70" w14:textId="77777777" w:rsidR="006C2FE1" w:rsidRDefault="006C2FE1" w:rsidP="0054145D">
      <w:pPr>
        <w:ind w:left="-567" w:right="-772"/>
        <w:rPr>
          <w:rFonts w:ascii="Arial" w:hAnsi="Arial" w:cs="Arial"/>
          <w:b/>
        </w:rPr>
      </w:pPr>
    </w:p>
    <w:p w14:paraId="1C6AD83B" w14:textId="46B56817" w:rsidR="006C2FE1" w:rsidRDefault="006C2FE1" w:rsidP="0054145D">
      <w:pPr>
        <w:ind w:left="-567" w:right="-772"/>
        <w:rPr>
          <w:rFonts w:ascii="Arial" w:hAnsi="Arial" w:cs="Arial"/>
        </w:rPr>
      </w:pPr>
      <w:r>
        <w:rPr>
          <w:rFonts w:ascii="Arial" w:hAnsi="Arial" w:cs="Arial"/>
        </w:rPr>
        <w:t xml:space="preserve">George Tickner </w:t>
      </w:r>
      <w:r>
        <w:rPr>
          <w:rFonts w:ascii="Arial" w:hAnsi="Arial" w:cs="Arial"/>
        </w:rPr>
        <w:tab/>
      </w:r>
      <w:r>
        <w:rPr>
          <w:rFonts w:ascii="Arial" w:hAnsi="Arial" w:cs="Arial"/>
        </w:rPr>
        <w:tab/>
      </w:r>
      <w:r>
        <w:rPr>
          <w:rFonts w:ascii="Arial" w:hAnsi="Arial" w:cs="Arial"/>
        </w:rPr>
        <w:tab/>
        <w:t xml:space="preserve">Independent </w:t>
      </w:r>
      <w:r w:rsidR="00B43439">
        <w:rPr>
          <w:rFonts w:ascii="Arial" w:hAnsi="Arial" w:cs="Arial"/>
        </w:rPr>
        <w:t>Examiner (Accounts)</w:t>
      </w:r>
    </w:p>
    <w:p w14:paraId="49F6053B" w14:textId="77777777" w:rsidR="006C2FE1" w:rsidRDefault="006C2FE1" w:rsidP="0054145D">
      <w:pPr>
        <w:ind w:left="-567" w:right="-772"/>
        <w:rPr>
          <w:rFonts w:ascii="Arial" w:hAnsi="Arial" w:cs="Arial"/>
        </w:rPr>
      </w:pPr>
    </w:p>
    <w:p w14:paraId="7E33924E" w14:textId="77777777" w:rsidR="006C2FE1" w:rsidRDefault="006C2FE1" w:rsidP="0054145D">
      <w:pPr>
        <w:ind w:left="-567" w:right="-772"/>
        <w:rPr>
          <w:rFonts w:ascii="Arial" w:hAnsi="Arial" w:cs="Arial"/>
        </w:rPr>
      </w:pPr>
      <w:r>
        <w:rPr>
          <w:rFonts w:ascii="Arial" w:hAnsi="Arial" w:cs="Arial"/>
          <w:b/>
        </w:rPr>
        <w:t>Opening Remarks</w:t>
      </w:r>
    </w:p>
    <w:p w14:paraId="1B80AD6E" w14:textId="77777777" w:rsidR="006C2FE1" w:rsidRDefault="006C2FE1" w:rsidP="0054145D">
      <w:pPr>
        <w:ind w:left="-567" w:right="-772"/>
        <w:rPr>
          <w:rFonts w:ascii="Arial" w:hAnsi="Arial" w:cs="Arial"/>
        </w:rPr>
      </w:pPr>
    </w:p>
    <w:p w14:paraId="328A0870" w14:textId="77777777" w:rsidR="006C2FE1" w:rsidRDefault="006C2FE1" w:rsidP="0054145D">
      <w:pPr>
        <w:ind w:left="-567" w:right="-772"/>
        <w:rPr>
          <w:rFonts w:ascii="Arial" w:hAnsi="Arial" w:cs="Arial"/>
        </w:rPr>
      </w:pPr>
      <w:r>
        <w:rPr>
          <w:rFonts w:ascii="Arial" w:hAnsi="Arial" w:cs="Arial"/>
        </w:rPr>
        <w:t xml:space="preserve">The Chairman welcomed </w:t>
      </w:r>
      <w:r w:rsidR="00797346">
        <w:rPr>
          <w:rFonts w:ascii="Arial" w:hAnsi="Arial" w:cs="Arial"/>
        </w:rPr>
        <w:t xml:space="preserve">everyone </w:t>
      </w:r>
      <w:r>
        <w:rPr>
          <w:rFonts w:ascii="Arial" w:hAnsi="Arial" w:cs="Arial"/>
        </w:rPr>
        <w:t>to the 2017 Annual General Meeting.</w:t>
      </w:r>
      <w:r w:rsidR="00797346">
        <w:rPr>
          <w:rFonts w:ascii="Arial" w:hAnsi="Arial" w:cs="Arial"/>
        </w:rPr>
        <w:t xml:space="preserve">   Delegates and officers around the table introduced themselves.  </w:t>
      </w:r>
    </w:p>
    <w:p w14:paraId="7472825B" w14:textId="77777777" w:rsidR="006C2FE1" w:rsidRDefault="006C2FE1" w:rsidP="0054145D">
      <w:pPr>
        <w:ind w:left="-567" w:right="-772"/>
        <w:rPr>
          <w:rFonts w:ascii="Arial" w:hAnsi="Arial" w:cs="Arial"/>
        </w:rPr>
      </w:pPr>
    </w:p>
    <w:p w14:paraId="67FFDCCF" w14:textId="77777777" w:rsidR="006C2FE1" w:rsidRPr="0054145D" w:rsidRDefault="0054145D" w:rsidP="0054145D">
      <w:pPr>
        <w:ind w:right="-772" w:hanging="567"/>
        <w:rPr>
          <w:rFonts w:ascii="Arial" w:hAnsi="Arial" w:cs="Arial"/>
          <w:b/>
        </w:rPr>
      </w:pPr>
      <w:r>
        <w:rPr>
          <w:rFonts w:ascii="Arial" w:hAnsi="Arial" w:cs="Arial"/>
          <w:b/>
        </w:rPr>
        <w:t>1.</w:t>
      </w:r>
      <w:r>
        <w:rPr>
          <w:rFonts w:ascii="Arial" w:hAnsi="Arial" w:cs="Arial"/>
          <w:b/>
        </w:rPr>
        <w:tab/>
        <w:t>APOLOGIES FOR ABSENCE</w:t>
      </w:r>
    </w:p>
    <w:p w14:paraId="5DC6E5DC" w14:textId="77777777" w:rsidR="0054145D" w:rsidRDefault="0054145D" w:rsidP="0054145D">
      <w:pPr>
        <w:ind w:left="-567" w:right="-772"/>
        <w:rPr>
          <w:rFonts w:ascii="Arial" w:hAnsi="Arial" w:cs="Arial"/>
          <w:b/>
        </w:rPr>
      </w:pPr>
    </w:p>
    <w:p w14:paraId="326D2202" w14:textId="77777777" w:rsidR="0054145D" w:rsidRDefault="0054145D" w:rsidP="0054145D">
      <w:pPr>
        <w:ind w:left="-567" w:right="-772"/>
        <w:rPr>
          <w:rFonts w:ascii="Arial" w:hAnsi="Arial" w:cs="Arial"/>
        </w:rPr>
      </w:pPr>
      <w:r>
        <w:rPr>
          <w:rFonts w:ascii="Arial" w:hAnsi="Arial" w:cs="Arial"/>
        </w:rPr>
        <w:t>David Binnie</w:t>
      </w:r>
      <w:r>
        <w:rPr>
          <w:rFonts w:ascii="Arial" w:hAnsi="Arial" w:cs="Arial"/>
        </w:rPr>
        <w:tab/>
      </w:r>
      <w:r>
        <w:rPr>
          <w:rFonts w:ascii="Arial" w:hAnsi="Arial" w:cs="Arial"/>
        </w:rPr>
        <w:tab/>
      </w:r>
      <w:r>
        <w:rPr>
          <w:rFonts w:ascii="Arial" w:hAnsi="Arial" w:cs="Arial"/>
        </w:rPr>
        <w:tab/>
        <w:t>Association of School and College Leaders</w:t>
      </w:r>
    </w:p>
    <w:p w14:paraId="1FBE6E96" w14:textId="77777777" w:rsidR="0054145D" w:rsidRDefault="0054145D" w:rsidP="0054145D">
      <w:pPr>
        <w:ind w:left="-567" w:right="-772"/>
        <w:rPr>
          <w:rFonts w:ascii="Arial" w:hAnsi="Arial" w:cs="Arial"/>
        </w:rPr>
      </w:pPr>
      <w:r>
        <w:rPr>
          <w:rFonts w:ascii="Arial" w:hAnsi="Arial" w:cs="Arial"/>
        </w:rPr>
        <w:t>Alan Bilyard</w:t>
      </w:r>
      <w:r>
        <w:rPr>
          <w:rFonts w:ascii="Arial" w:hAnsi="Arial" w:cs="Arial"/>
        </w:rPr>
        <w:tab/>
      </w:r>
      <w:r>
        <w:rPr>
          <w:rFonts w:ascii="Arial" w:hAnsi="Arial" w:cs="Arial"/>
        </w:rPr>
        <w:tab/>
      </w:r>
      <w:r>
        <w:rPr>
          <w:rFonts w:ascii="Arial" w:hAnsi="Arial" w:cs="Arial"/>
        </w:rPr>
        <w:tab/>
      </w:r>
      <w:r>
        <w:rPr>
          <w:rFonts w:ascii="Arial" w:hAnsi="Arial" w:cs="Arial"/>
        </w:rPr>
        <w:tab/>
        <w:t>BBC Pensioners’ Association</w:t>
      </w:r>
    </w:p>
    <w:p w14:paraId="67A52B62" w14:textId="77777777" w:rsidR="0054145D" w:rsidRPr="0054145D" w:rsidRDefault="0054145D" w:rsidP="0054145D">
      <w:pPr>
        <w:ind w:left="-567" w:right="-772"/>
        <w:rPr>
          <w:rFonts w:ascii="Arial" w:hAnsi="Arial" w:cs="Arial"/>
        </w:rPr>
      </w:pPr>
      <w:r w:rsidRPr="0054145D">
        <w:rPr>
          <w:rFonts w:ascii="Arial" w:hAnsi="Arial" w:cs="Arial"/>
        </w:rPr>
        <w:t>Mike Beard</w:t>
      </w:r>
      <w:r w:rsidRPr="0054145D">
        <w:rPr>
          <w:rFonts w:ascii="Arial" w:hAnsi="Arial" w:cs="Arial"/>
        </w:rPr>
        <w:tab/>
      </w:r>
      <w:r w:rsidRPr="0054145D">
        <w:rPr>
          <w:rFonts w:ascii="Arial" w:hAnsi="Arial" w:cs="Arial"/>
        </w:rPr>
        <w:tab/>
      </w:r>
      <w:r w:rsidRPr="0054145D">
        <w:rPr>
          <w:rFonts w:ascii="Arial" w:hAnsi="Arial" w:cs="Arial"/>
        </w:rPr>
        <w:tab/>
      </w:r>
      <w:r w:rsidRPr="0054145D">
        <w:rPr>
          <w:rFonts w:ascii="Arial" w:hAnsi="Arial" w:cs="Arial"/>
        </w:rPr>
        <w:tab/>
        <w:t>National Association of Head Teachers</w:t>
      </w:r>
    </w:p>
    <w:p w14:paraId="467E45F6" w14:textId="77777777" w:rsidR="0054145D" w:rsidRDefault="0054145D" w:rsidP="0054145D">
      <w:pPr>
        <w:ind w:left="-567" w:right="-772"/>
        <w:rPr>
          <w:rFonts w:ascii="Arial" w:hAnsi="Arial" w:cs="Arial"/>
        </w:rPr>
      </w:pPr>
      <w:r w:rsidRPr="0054145D">
        <w:rPr>
          <w:rFonts w:ascii="Arial" w:hAnsi="Arial" w:cs="Arial"/>
        </w:rPr>
        <w:t>Malcolm Booth</w:t>
      </w:r>
      <w:r w:rsidRPr="0054145D">
        <w:rPr>
          <w:rFonts w:ascii="Arial" w:hAnsi="Arial" w:cs="Arial"/>
        </w:rPr>
        <w:tab/>
      </w:r>
      <w:r w:rsidRPr="0054145D">
        <w:rPr>
          <w:rFonts w:ascii="Arial" w:hAnsi="Arial" w:cs="Arial"/>
        </w:rPr>
        <w:tab/>
      </w:r>
      <w:r w:rsidRPr="0054145D">
        <w:rPr>
          <w:rFonts w:ascii="Arial" w:hAnsi="Arial" w:cs="Arial"/>
        </w:rPr>
        <w:tab/>
        <w:t>N</w:t>
      </w:r>
      <w:r>
        <w:rPr>
          <w:rFonts w:ascii="Arial" w:hAnsi="Arial" w:cs="Arial"/>
        </w:rPr>
        <w:t>ational Federation of Occupational Pensioners</w:t>
      </w:r>
    </w:p>
    <w:p w14:paraId="754ED5C4" w14:textId="77777777" w:rsidR="0054145D" w:rsidRPr="0054145D" w:rsidRDefault="0054145D" w:rsidP="0054145D">
      <w:pPr>
        <w:ind w:left="-567" w:right="-772"/>
        <w:rPr>
          <w:rFonts w:ascii="Arial" w:hAnsi="Arial" w:cs="Arial"/>
        </w:rPr>
      </w:pPr>
      <w:r>
        <w:rPr>
          <w:rFonts w:ascii="Arial" w:hAnsi="Arial" w:cs="Arial"/>
        </w:rPr>
        <w:t>Stephen Grounds</w:t>
      </w:r>
      <w:r>
        <w:rPr>
          <w:rFonts w:ascii="Arial" w:hAnsi="Arial" w:cs="Arial"/>
        </w:rPr>
        <w:tab/>
      </w:r>
      <w:r>
        <w:rPr>
          <w:rFonts w:ascii="Arial" w:hAnsi="Arial" w:cs="Arial"/>
        </w:rPr>
        <w:tab/>
      </w:r>
      <w:r>
        <w:rPr>
          <w:rFonts w:ascii="Arial" w:hAnsi="Arial" w:cs="Arial"/>
        </w:rPr>
        <w:tab/>
        <w:t>Retired HM Inspectors of Schools in England &amp; Wales</w:t>
      </w:r>
    </w:p>
    <w:p w14:paraId="6C6BB384" w14:textId="77777777" w:rsidR="0054145D" w:rsidRDefault="0054145D" w:rsidP="0054145D">
      <w:pPr>
        <w:ind w:left="-567" w:right="-772"/>
        <w:rPr>
          <w:rFonts w:ascii="Arial" w:hAnsi="Arial" w:cs="Arial"/>
        </w:rPr>
      </w:pPr>
      <w:r w:rsidRPr="0054145D">
        <w:rPr>
          <w:rFonts w:ascii="Arial" w:hAnsi="Arial" w:cs="Arial"/>
        </w:rPr>
        <w:lastRenderedPageBreak/>
        <w:t>John Walker</w:t>
      </w:r>
      <w:r w:rsidRPr="0054145D">
        <w:rPr>
          <w:rFonts w:ascii="Arial" w:hAnsi="Arial" w:cs="Arial"/>
        </w:rPr>
        <w:tab/>
      </w:r>
      <w:r w:rsidRPr="0054145D">
        <w:rPr>
          <w:rFonts w:ascii="Arial" w:hAnsi="Arial" w:cs="Arial"/>
        </w:rPr>
        <w:tab/>
      </w:r>
      <w:r w:rsidRPr="0054145D">
        <w:rPr>
          <w:rFonts w:ascii="Arial" w:hAnsi="Arial" w:cs="Arial"/>
        </w:rPr>
        <w:tab/>
        <w:t>UNISON</w:t>
      </w:r>
    </w:p>
    <w:p w14:paraId="7AD2BDC5" w14:textId="77777777" w:rsidR="0054145D" w:rsidRDefault="0054145D" w:rsidP="0054145D">
      <w:pPr>
        <w:ind w:left="-567" w:right="-772"/>
        <w:rPr>
          <w:rFonts w:ascii="Arial" w:hAnsi="Arial" w:cs="Arial"/>
        </w:rPr>
      </w:pPr>
    </w:p>
    <w:p w14:paraId="01C72149" w14:textId="77777777" w:rsidR="0054145D" w:rsidRDefault="0054145D" w:rsidP="0054145D">
      <w:pPr>
        <w:ind w:left="-567" w:right="-772"/>
        <w:rPr>
          <w:rFonts w:ascii="Arial" w:hAnsi="Arial" w:cs="Arial"/>
          <w:b/>
        </w:rPr>
      </w:pPr>
      <w:r>
        <w:rPr>
          <w:rFonts w:ascii="Arial" w:hAnsi="Arial" w:cs="Arial"/>
          <w:b/>
        </w:rPr>
        <w:t>2.</w:t>
      </w:r>
      <w:r>
        <w:rPr>
          <w:rFonts w:ascii="Arial" w:hAnsi="Arial" w:cs="Arial"/>
          <w:b/>
        </w:rPr>
        <w:tab/>
        <w:t>MINUTES</w:t>
      </w:r>
    </w:p>
    <w:p w14:paraId="4F54A497" w14:textId="77777777" w:rsidR="0054145D" w:rsidRDefault="0054145D" w:rsidP="0054145D">
      <w:pPr>
        <w:ind w:left="-567" w:right="-772"/>
        <w:rPr>
          <w:rFonts w:ascii="Arial" w:hAnsi="Arial" w:cs="Arial"/>
          <w:b/>
        </w:rPr>
      </w:pPr>
    </w:p>
    <w:p w14:paraId="7D3B221A" w14:textId="77777777" w:rsidR="0054145D" w:rsidRDefault="0054145D" w:rsidP="0054145D">
      <w:pPr>
        <w:ind w:left="-567" w:right="-772"/>
        <w:rPr>
          <w:rFonts w:ascii="Arial" w:hAnsi="Arial" w:cs="Arial"/>
        </w:rPr>
      </w:pPr>
      <w:r>
        <w:rPr>
          <w:rFonts w:ascii="Arial" w:hAnsi="Arial" w:cs="Arial"/>
        </w:rPr>
        <w:t>Amendments to the minutes of the meeting held on Wednesday</w:t>
      </w:r>
      <w:r w:rsidR="00E84984">
        <w:rPr>
          <w:rFonts w:ascii="Arial" w:hAnsi="Arial" w:cs="Arial"/>
        </w:rPr>
        <w:t>,</w:t>
      </w:r>
      <w:r>
        <w:rPr>
          <w:rFonts w:ascii="Arial" w:hAnsi="Arial" w:cs="Arial"/>
        </w:rPr>
        <w:t xml:space="preserve"> 4 May 2016 were proposed and </w:t>
      </w:r>
      <w:r>
        <w:rPr>
          <w:rFonts w:ascii="Arial" w:hAnsi="Arial" w:cs="Arial"/>
          <w:b/>
        </w:rPr>
        <w:t>agreed</w:t>
      </w:r>
      <w:r>
        <w:rPr>
          <w:rFonts w:ascii="Arial" w:hAnsi="Arial" w:cs="Arial"/>
        </w:rPr>
        <w:t xml:space="preserve"> as follows:-</w:t>
      </w:r>
    </w:p>
    <w:p w14:paraId="609829D8" w14:textId="77777777" w:rsidR="0054145D" w:rsidRDefault="0054145D" w:rsidP="0054145D">
      <w:pPr>
        <w:ind w:left="-567" w:right="-772"/>
        <w:rPr>
          <w:rFonts w:ascii="Arial" w:hAnsi="Arial" w:cs="Arial"/>
        </w:rPr>
      </w:pPr>
    </w:p>
    <w:p w14:paraId="488A1A9C" w14:textId="77777777" w:rsidR="0054145D" w:rsidRDefault="00797346" w:rsidP="0054145D">
      <w:pPr>
        <w:ind w:left="-567" w:right="-772"/>
        <w:rPr>
          <w:rFonts w:ascii="Arial" w:hAnsi="Arial" w:cs="Arial"/>
        </w:rPr>
      </w:pPr>
      <w:r>
        <w:rPr>
          <w:rFonts w:ascii="Arial" w:hAnsi="Arial" w:cs="Arial"/>
        </w:rPr>
        <w:t>Attendance list: John McGiveron - add ‘Scotland’ after ‘Civil Service Pensioners’ Alliance’</w:t>
      </w:r>
    </w:p>
    <w:p w14:paraId="752BB606" w14:textId="77777777" w:rsidR="00797346" w:rsidRDefault="00797346" w:rsidP="0054145D">
      <w:pPr>
        <w:ind w:left="-567" w:right="-772"/>
        <w:rPr>
          <w:rFonts w:ascii="Arial" w:hAnsi="Arial" w:cs="Arial"/>
        </w:rPr>
      </w:pPr>
    </w:p>
    <w:p w14:paraId="28F2FED7" w14:textId="77777777" w:rsidR="00797346" w:rsidRDefault="00797346" w:rsidP="0054145D">
      <w:pPr>
        <w:ind w:left="-567" w:right="-772"/>
        <w:rPr>
          <w:rFonts w:ascii="Arial" w:hAnsi="Arial" w:cs="Arial"/>
        </w:rPr>
      </w:pPr>
      <w:r>
        <w:rPr>
          <w:rFonts w:ascii="Arial" w:hAnsi="Arial" w:cs="Arial"/>
        </w:rPr>
        <w:t>Item 8: first sentence – delete ‘officers’ and ‘in ex-officio capacity’</w:t>
      </w:r>
    </w:p>
    <w:p w14:paraId="0D273EEC" w14:textId="77777777" w:rsidR="00797346" w:rsidRDefault="00797346" w:rsidP="0054145D">
      <w:pPr>
        <w:ind w:left="-567" w:right="-772"/>
        <w:rPr>
          <w:rFonts w:ascii="Arial" w:hAnsi="Arial" w:cs="Arial"/>
        </w:rPr>
      </w:pPr>
    </w:p>
    <w:p w14:paraId="35A59BC8" w14:textId="77777777" w:rsidR="00797346" w:rsidRDefault="00797346" w:rsidP="0054145D">
      <w:pPr>
        <w:ind w:left="-567" w:right="-772"/>
        <w:rPr>
          <w:rFonts w:ascii="Arial" w:hAnsi="Arial" w:cs="Arial"/>
        </w:rPr>
      </w:pPr>
      <w:r>
        <w:rPr>
          <w:rFonts w:ascii="Arial" w:hAnsi="Arial" w:cs="Arial"/>
        </w:rPr>
        <w:t xml:space="preserve">The minutes were then </w:t>
      </w:r>
      <w:r>
        <w:rPr>
          <w:rFonts w:ascii="Arial" w:hAnsi="Arial" w:cs="Arial"/>
          <w:b/>
        </w:rPr>
        <w:t xml:space="preserve">agreed </w:t>
      </w:r>
      <w:r>
        <w:rPr>
          <w:rFonts w:ascii="Arial" w:hAnsi="Arial" w:cs="Arial"/>
        </w:rPr>
        <w:t>as a true and accurate record of the meeting.</w:t>
      </w:r>
    </w:p>
    <w:p w14:paraId="2D561C67" w14:textId="77777777" w:rsidR="00797346" w:rsidRDefault="00797346" w:rsidP="0054145D">
      <w:pPr>
        <w:ind w:left="-567" w:right="-772"/>
        <w:rPr>
          <w:rFonts w:ascii="Arial" w:hAnsi="Arial" w:cs="Arial"/>
        </w:rPr>
      </w:pPr>
    </w:p>
    <w:p w14:paraId="5B8C5F9A" w14:textId="77777777" w:rsidR="00797346" w:rsidRDefault="00797346" w:rsidP="0054145D">
      <w:pPr>
        <w:ind w:left="-567" w:right="-772"/>
        <w:rPr>
          <w:rFonts w:ascii="Arial" w:hAnsi="Arial" w:cs="Arial"/>
          <w:b/>
        </w:rPr>
      </w:pPr>
      <w:r>
        <w:rPr>
          <w:rFonts w:ascii="Arial" w:hAnsi="Arial" w:cs="Arial"/>
        </w:rPr>
        <w:t xml:space="preserve"> </w:t>
      </w:r>
      <w:r>
        <w:rPr>
          <w:rFonts w:ascii="Arial" w:hAnsi="Arial" w:cs="Arial"/>
          <w:b/>
        </w:rPr>
        <w:t>3.</w:t>
      </w:r>
      <w:r>
        <w:rPr>
          <w:rFonts w:ascii="Arial" w:hAnsi="Arial" w:cs="Arial"/>
          <w:b/>
        </w:rPr>
        <w:tab/>
        <w:t>MATTERS ARISING</w:t>
      </w:r>
    </w:p>
    <w:p w14:paraId="333C7C06" w14:textId="77777777" w:rsidR="00797346" w:rsidRDefault="00797346" w:rsidP="0054145D">
      <w:pPr>
        <w:ind w:left="-567" w:right="-772"/>
        <w:rPr>
          <w:rFonts w:ascii="Arial" w:hAnsi="Arial" w:cs="Arial"/>
          <w:b/>
        </w:rPr>
      </w:pPr>
    </w:p>
    <w:p w14:paraId="326ECD4B" w14:textId="58BE5C4A" w:rsidR="00797346" w:rsidRDefault="00797346" w:rsidP="0054145D">
      <w:pPr>
        <w:ind w:left="-567" w:right="-772"/>
        <w:rPr>
          <w:rFonts w:ascii="Arial" w:hAnsi="Arial" w:cs="Arial"/>
        </w:rPr>
      </w:pPr>
      <w:r>
        <w:rPr>
          <w:rFonts w:ascii="Arial" w:hAnsi="Arial" w:cs="Arial"/>
        </w:rPr>
        <w:t>The General Secretary (GS) reported that arrangements had been made for the Shado</w:t>
      </w:r>
      <w:r w:rsidR="00A52F9D">
        <w:rPr>
          <w:rFonts w:ascii="Arial" w:hAnsi="Arial" w:cs="Arial"/>
        </w:rPr>
        <w:t>w Pensions Minister to attend</w:t>
      </w:r>
      <w:r>
        <w:rPr>
          <w:rFonts w:ascii="Arial" w:hAnsi="Arial" w:cs="Arial"/>
        </w:rPr>
        <w:t xml:space="preserve"> the AGM as guest speaker, but due to the General Election being called, he had withdrawn his acceptance.  Despite attempts to find alternatives from the three main parties, </w:t>
      </w:r>
      <w:r w:rsidR="00A52F9D">
        <w:rPr>
          <w:rFonts w:ascii="Arial" w:hAnsi="Arial" w:cs="Arial"/>
        </w:rPr>
        <w:t>no alternative had been found.</w:t>
      </w:r>
    </w:p>
    <w:p w14:paraId="5FC68B4A" w14:textId="77777777" w:rsidR="00A52F9D" w:rsidRDefault="00A52F9D" w:rsidP="0054145D">
      <w:pPr>
        <w:ind w:left="-567" w:right="-772"/>
        <w:rPr>
          <w:rFonts w:ascii="Arial" w:hAnsi="Arial" w:cs="Arial"/>
        </w:rPr>
      </w:pPr>
    </w:p>
    <w:p w14:paraId="5EDA75F0" w14:textId="77777777" w:rsidR="00A52F9D" w:rsidRDefault="00A52F9D" w:rsidP="0054145D">
      <w:pPr>
        <w:ind w:left="-567" w:right="-772"/>
        <w:rPr>
          <w:rFonts w:ascii="Arial" w:hAnsi="Arial" w:cs="Arial"/>
        </w:rPr>
      </w:pPr>
      <w:r>
        <w:rPr>
          <w:rFonts w:ascii="Arial" w:hAnsi="Arial" w:cs="Arial"/>
          <w:b/>
        </w:rPr>
        <w:t>4.</w:t>
      </w:r>
      <w:r>
        <w:rPr>
          <w:rFonts w:ascii="Arial" w:hAnsi="Arial" w:cs="Arial"/>
          <w:b/>
        </w:rPr>
        <w:tab/>
        <w:t>ACCOUNTS</w:t>
      </w:r>
    </w:p>
    <w:p w14:paraId="7DEB7324" w14:textId="77777777" w:rsidR="00A52F9D" w:rsidRDefault="00A52F9D" w:rsidP="0054145D">
      <w:pPr>
        <w:ind w:left="-567" w:right="-772"/>
        <w:rPr>
          <w:rFonts w:ascii="Arial" w:hAnsi="Arial" w:cs="Arial"/>
        </w:rPr>
      </w:pPr>
    </w:p>
    <w:p w14:paraId="4CAD2F0D" w14:textId="4A493AE0" w:rsidR="00A52F9D" w:rsidRPr="00B96EA0" w:rsidRDefault="00A52F9D" w:rsidP="0054145D">
      <w:pPr>
        <w:ind w:left="-567" w:right="-772"/>
        <w:rPr>
          <w:rFonts w:ascii="Arial" w:hAnsi="Arial" w:cs="Arial"/>
        </w:rPr>
      </w:pPr>
      <w:r>
        <w:rPr>
          <w:rFonts w:ascii="Arial" w:hAnsi="Arial" w:cs="Arial"/>
        </w:rPr>
        <w:t>The Treasurer reported that the financial statements of the PSPC to year end 31 March 2017, comprising the profit &amp; loss standard and balance sheet, had been circulated with agenda items.  The balance of £10,846.12 had decreased slightly since the issue of the document due to payment</w:t>
      </w:r>
      <w:r w:rsidR="00E84984">
        <w:rPr>
          <w:rFonts w:ascii="Arial" w:hAnsi="Arial" w:cs="Arial"/>
        </w:rPr>
        <w:t>s</w:t>
      </w:r>
      <w:r>
        <w:rPr>
          <w:rFonts w:ascii="Arial" w:hAnsi="Arial" w:cs="Arial"/>
        </w:rPr>
        <w:t xml:space="preserve"> made.  George Tickner, the independent </w:t>
      </w:r>
      <w:r w:rsidR="00B43439">
        <w:rPr>
          <w:rFonts w:ascii="Arial" w:hAnsi="Arial" w:cs="Arial"/>
        </w:rPr>
        <w:t>examiner</w:t>
      </w:r>
      <w:r>
        <w:rPr>
          <w:rFonts w:ascii="Arial" w:hAnsi="Arial" w:cs="Arial"/>
        </w:rPr>
        <w:t>, reported that he was content with the accounts, adding that they were in excellent order.</w:t>
      </w:r>
      <w:r w:rsidR="00B96EA0">
        <w:rPr>
          <w:rFonts w:ascii="Arial" w:hAnsi="Arial" w:cs="Arial"/>
        </w:rPr>
        <w:t xml:space="preserve">  Acceptance of the accounts was proposed and </w:t>
      </w:r>
      <w:r w:rsidR="00B96EA0">
        <w:rPr>
          <w:rFonts w:ascii="Arial" w:hAnsi="Arial" w:cs="Arial"/>
          <w:b/>
        </w:rPr>
        <w:t>agreed</w:t>
      </w:r>
      <w:r w:rsidR="00B96EA0">
        <w:rPr>
          <w:rFonts w:ascii="Arial" w:hAnsi="Arial" w:cs="Arial"/>
        </w:rPr>
        <w:t xml:space="preserve">.  It was further </w:t>
      </w:r>
      <w:r w:rsidR="00B96EA0">
        <w:rPr>
          <w:rFonts w:ascii="Arial" w:hAnsi="Arial" w:cs="Arial"/>
          <w:b/>
        </w:rPr>
        <w:t>agreed</w:t>
      </w:r>
      <w:r w:rsidR="00B96EA0">
        <w:rPr>
          <w:rFonts w:ascii="Arial" w:hAnsi="Arial" w:cs="Arial"/>
        </w:rPr>
        <w:t xml:space="preserve"> that George Tickner be again appointed as independent </w:t>
      </w:r>
      <w:r w:rsidR="00B43439">
        <w:rPr>
          <w:rFonts w:ascii="Arial" w:hAnsi="Arial" w:cs="Arial"/>
        </w:rPr>
        <w:t>examiner</w:t>
      </w:r>
      <w:r w:rsidR="00B96EA0">
        <w:rPr>
          <w:rFonts w:ascii="Arial" w:hAnsi="Arial" w:cs="Arial"/>
        </w:rPr>
        <w:t>.</w:t>
      </w:r>
    </w:p>
    <w:p w14:paraId="2AF2F30B" w14:textId="77777777" w:rsidR="00A52F9D" w:rsidRDefault="00A52F9D" w:rsidP="0054145D">
      <w:pPr>
        <w:ind w:left="-567" w:right="-772"/>
        <w:rPr>
          <w:rFonts w:ascii="Arial" w:hAnsi="Arial" w:cs="Arial"/>
        </w:rPr>
      </w:pPr>
    </w:p>
    <w:p w14:paraId="4562C75C" w14:textId="07A3D309" w:rsidR="00A52F9D" w:rsidRDefault="00B96EA0" w:rsidP="0054145D">
      <w:pPr>
        <w:ind w:left="-567" w:right="-772"/>
        <w:rPr>
          <w:rFonts w:ascii="Arial" w:hAnsi="Arial" w:cs="Arial"/>
        </w:rPr>
      </w:pPr>
      <w:r w:rsidRPr="003F15C2">
        <w:rPr>
          <w:rFonts w:ascii="Arial" w:hAnsi="Arial" w:cs="Arial"/>
        </w:rPr>
        <w:t>The Treasurer stated that not all constituent organisations had paid subscription fees, and i</w:t>
      </w:r>
      <w:r w:rsidR="00A52F9D" w:rsidRPr="003F15C2">
        <w:rPr>
          <w:rFonts w:ascii="Arial" w:hAnsi="Arial" w:cs="Arial"/>
        </w:rPr>
        <w:t xml:space="preserve">t was </w:t>
      </w:r>
      <w:r w:rsidR="00A52F9D" w:rsidRPr="003F15C2">
        <w:rPr>
          <w:rFonts w:ascii="Arial" w:hAnsi="Arial" w:cs="Arial"/>
          <w:b/>
        </w:rPr>
        <w:t xml:space="preserve">noted </w:t>
      </w:r>
      <w:r w:rsidR="00A52F9D" w:rsidRPr="003F15C2">
        <w:rPr>
          <w:rFonts w:ascii="Arial" w:hAnsi="Arial" w:cs="Arial"/>
        </w:rPr>
        <w:t xml:space="preserve">that some organisations had not paid since 2015 (FCO Association, GMB </w:t>
      </w:r>
      <w:r w:rsidR="00A52F9D">
        <w:rPr>
          <w:rFonts w:ascii="Arial" w:hAnsi="Arial" w:cs="Arial"/>
        </w:rPr>
        <w:t>and Unison</w:t>
      </w:r>
      <w:r w:rsidR="008A3BE3">
        <w:rPr>
          <w:rFonts w:ascii="Arial" w:hAnsi="Arial" w:cs="Arial"/>
        </w:rPr>
        <w:t>).</w:t>
      </w:r>
      <w:r w:rsidR="00A52F9D">
        <w:rPr>
          <w:rFonts w:ascii="Arial" w:hAnsi="Arial" w:cs="Arial"/>
        </w:rPr>
        <w:t>The Treasurer reported on the declining funds</w:t>
      </w:r>
      <w:r>
        <w:rPr>
          <w:rFonts w:ascii="Arial" w:hAnsi="Arial" w:cs="Arial"/>
        </w:rPr>
        <w:t>, which had necessitated an increase in fees.  He</w:t>
      </w:r>
      <w:r w:rsidR="00664382">
        <w:rPr>
          <w:rFonts w:ascii="Arial" w:hAnsi="Arial" w:cs="Arial"/>
        </w:rPr>
        <w:t xml:space="preserve"> therefore, on behalf of the EC, p</w:t>
      </w:r>
      <w:r>
        <w:rPr>
          <w:rFonts w:ascii="Arial" w:hAnsi="Arial" w:cs="Arial"/>
        </w:rPr>
        <w:t>roposed motion</w:t>
      </w:r>
      <w:r w:rsidR="003726A2">
        <w:rPr>
          <w:rFonts w:ascii="Arial" w:hAnsi="Arial" w:cs="Arial"/>
        </w:rPr>
        <w:t xml:space="preserve"> 1 as follows</w:t>
      </w:r>
      <w:r>
        <w:rPr>
          <w:rFonts w:ascii="Arial" w:hAnsi="Arial" w:cs="Arial"/>
        </w:rPr>
        <w:t>:</w:t>
      </w:r>
    </w:p>
    <w:p w14:paraId="7986F081" w14:textId="77777777" w:rsidR="00B96EA0" w:rsidRDefault="00B96EA0" w:rsidP="0054145D">
      <w:pPr>
        <w:ind w:left="-567" w:right="-772"/>
        <w:rPr>
          <w:rFonts w:ascii="Arial" w:hAnsi="Arial" w:cs="Arial"/>
        </w:rPr>
      </w:pPr>
    </w:p>
    <w:p w14:paraId="48C58E22" w14:textId="77777777" w:rsidR="00B96EA0" w:rsidRDefault="00B96EA0" w:rsidP="0054145D">
      <w:pPr>
        <w:ind w:left="-567" w:right="-772"/>
        <w:rPr>
          <w:rFonts w:ascii="Arial" w:hAnsi="Arial" w:cs="Arial"/>
          <w:i/>
        </w:rPr>
      </w:pPr>
      <w:r>
        <w:rPr>
          <w:rFonts w:ascii="Arial" w:hAnsi="Arial" w:cs="Arial"/>
          <w:i/>
        </w:rPr>
        <w:t>`This AGM endorses the proposal that subscription fees should be increased by 50% to meet the resource costs of providing the PSPC secretariat.</w:t>
      </w:r>
    </w:p>
    <w:p w14:paraId="5DEA7F33" w14:textId="77777777" w:rsidR="00B96EA0" w:rsidRDefault="00B96EA0" w:rsidP="0054145D">
      <w:pPr>
        <w:ind w:left="-567" w:right="-772"/>
        <w:rPr>
          <w:rFonts w:ascii="Arial" w:hAnsi="Arial" w:cs="Arial"/>
          <w:i/>
        </w:rPr>
      </w:pPr>
    </w:p>
    <w:p w14:paraId="081EA0FF" w14:textId="77777777" w:rsidR="00B96EA0" w:rsidRDefault="00B96EA0" w:rsidP="0054145D">
      <w:pPr>
        <w:ind w:left="-567" w:right="-772"/>
        <w:rPr>
          <w:rFonts w:ascii="Arial" w:hAnsi="Arial" w:cs="Arial"/>
        </w:rPr>
      </w:pPr>
      <w:r>
        <w:rPr>
          <w:rFonts w:ascii="Arial" w:hAnsi="Arial" w:cs="Arial"/>
          <w:i/>
        </w:rPr>
        <w:t>However, given the agreement to phase this increase at the 2016 AGM, it is proposed that the fees are increased by 25% with effect from 1</w:t>
      </w:r>
      <w:r w:rsidRPr="00B96EA0">
        <w:rPr>
          <w:rFonts w:ascii="Arial" w:hAnsi="Arial" w:cs="Arial"/>
          <w:i/>
          <w:vertAlign w:val="superscript"/>
        </w:rPr>
        <w:t>st</w:t>
      </w:r>
      <w:r>
        <w:rPr>
          <w:rFonts w:ascii="Arial" w:hAnsi="Arial" w:cs="Arial"/>
          <w:i/>
        </w:rPr>
        <w:t xml:space="preserve"> April 2017, with a further 25% increase with effect from 1</w:t>
      </w:r>
      <w:r w:rsidRPr="00B96EA0">
        <w:rPr>
          <w:rFonts w:ascii="Arial" w:hAnsi="Arial" w:cs="Arial"/>
          <w:i/>
          <w:vertAlign w:val="superscript"/>
        </w:rPr>
        <w:t>st</w:t>
      </w:r>
      <w:r>
        <w:rPr>
          <w:rFonts w:ascii="Arial" w:hAnsi="Arial" w:cs="Arial"/>
          <w:i/>
        </w:rPr>
        <w:t xml:space="preserve"> April 2018.  Thereafter, the intention is to revert to an increase in line with public sector pensions”</w:t>
      </w:r>
    </w:p>
    <w:p w14:paraId="1A130578" w14:textId="77777777" w:rsidR="00B96EA0" w:rsidRDefault="00B96EA0" w:rsidP="0054145D">
      <w:pPr>
        <w:ind w:left="-567" w:right="-772"/>
        <w:rPr>
          <w:rFonts w:ascii="Arial" w:hAnsi="Arial" w:cs="Arial"/>
        </w:rPr>
      </w:pPr>
    </w:p>
    <w:p w14:paraId="66C59439" w14:textId="1F68660A" w:rsidR="00B96EA0" w:rsidRPr="003726A2" w:rsidRDefault="00B96EA0" w:rsidP="0054145D">
      <w:pPr>
        <w:ind w:left="-567" w:right="-772"/>
        <w:rPr>
          <w:rFonts w:ascii="Arial" w:hAnsi="Arial" w:cs="Arial"/>
        </w:rPr>
      </w:pPr>
      <w:r>
        <w:rPr>
          <w:rFonts w:ascii="Arial" w:hAnsi="Arial" w:cs="Arial"/>
        </w:rPr>
        <w:t>The motion was seconded by John McGiveron</w:t>
      </w:r>
      <w:r w:rsidR="00CC7801">
        <w:rPr>
          <w:rFonts w:ascii="Arial" w:hAnsi="Arial" w:cs="Arial"/>
        </w:rPr>
        <w:t>. David Brown suggested that phasing in the increase was not necess</w:t>
      </w:r>
      <w:r w:rsidR="003F15C2">
        <w:rPr>
          <w:rFonts w:ascii="Arial" w:hAnsi="Arial" w:cs="Arial"/>
        </w:rPr>
        <w:t xml:space="preserve">ary if the money was needed before the General Election </w:t>
      </w:r>
      <w:r w:rsidR="00CC7801">
        <w:rPr>
          <w:rFonts w:ascii="Arial" w:hAnsi="Arial" w:cs="Arial"/>
        </w:rPr>
        <w:t xml:space="preserve">and proposed that </w:t>
      </w:r>
      <w:r w:rsidRPr="00CC7801">
        <w:rPr>
          <w:rFonts w:ascii="Arial" w:hAnsi="Arial" w:cs="Arial"/>
        </w:rPr>
        <w:t xml:space="preserve">that the motion </w:t>
      </w:r>
      <w:r w:rsidR="003726A2" w:rsidRPr="00CC7801">
        <w:rPr>
          <w:rFonts w:ascii="Arial" w:hAnsi="Arial" w:cs="Arial"/>
        </w:rPr>
        <w:t xml:space="preserve">should be amended </w:t>
      </w:r>
      <w:r w:rsidR="00CC7801" w:rsidRPr="00CC7801">
        <w:rPr>
          <w:rFonts w:ascii="Arial" w:hAnsi="Arial" w:cs="Arial"/>
        </w:rPr>
        <w:t xml:space="preserve">and </w:t>
      </w:r>
      <w:r w:rsidR="003726A2" w:rsidRPr="00CC7801">
        <w:rPr>
          <w:rFonts w:ascii="Arial" w:hAnsi="Arial" w:cs="Arial"/>
        </w:rPr>
        <w:t>subscription fees be increased by 50%</w:t>
      </w:r>
      <w:r w:rsidR="00CC7801" w:rsidRPr="00CC7801">
        <w:rPr>
          <w:rFonts w:ascii="Arial" w:hAnsi="Arial" w:cs="Arial"/>
        </w:rPr>
        <w:t>. There</w:t>
      </w:r>
      <w:r w:rsidR="00CC7801">
        <w:rPr>
          <w:rFonts w:ascii="Arial" w:hAnsi="Arial" w:cs="Arial"/>
          <w:color w:val="FF0000"/>
        </w:rPr>
        <w:t xml:space="preserve"> </w:t>
      </w:r>
      <w:r w:rsidR="00CC7801" w:rsidRPr="003F15C2">
        <w:rPr>
          <w:rFonts w:ascii="Arial" w:hAnsi="Arial" w:cs="Arial"/>
        </w:rPr>
        <w:t>was some debate but no agreement, as some present had already cleared a 25% increase with their Boards.</w:t>
      </w:r>
      <w:r w:rsidR="003F15C2" w:rsidRPr="003F15C2">
        <w:rPr>
          <w:rFonts w:ascii="Arial" w:hAnsi="Arial" w:cs="Arial"/>
        </w:rPr>
        <w:t xml:space="preserve"> </w:t>
      </w:r>
      <w:r w:rsidR="00CC7801" w:rsidRPr="003F15C2">
        <w:rPr>
          <w:rFonts w:ascii="Arial" w:hAnsi="Arial" w:cs="Arial"/>
        </w:rPr>
        <w:t xml:space="preserve"> T</w:t>
      </w:r>
      <w:r w:rsidR="003726A2" w:rsidRPr="003F15C2">
        <w:rPr>
          <w:rFonts w:ascii="Arial" w:hAnsi="Arial" w:cs="Arial"/>
        </w:rPr>
        <w:t xml:space="preserve">he </w:t>
      </w:r>
      <w:r w:rsidR="003726A2">
        <w:rPr>
          <w:rFonts w:ascii="Arial" w:hAnsi="Arial" w:cs="Arial"/>
        </w:rPr>
        <w:t xml:space="preserve">vote was taken and motion was </w:t>
      </w:r>
      <w:r w:rsidR="003726A2">
        <w:rPr>
          <w:rFonts w:ascii="Arial" w:hAnsi="Arial" w:cs="Arial"/>
          <w:b/>
        </w:rPr>
        <w:t>carried</w:t>
      </w:r>
      <w:r w:rsidR="003726A2">
        <w:rPr>
          <w:rFonts w:ascii="Arial" w:hAnsi="Arial" w:cs="Arial"/>
        </w:rPr>
        <w:t xml:space="preserve"> unanimously.  The Chair added that the constitution would be amended in line with the terms of the motion.</w:t>
      </w:r>
    </w:p>
    <w:p w14:paraId="44D4416C" w14:textId="77777777" w:rsidR="00B96EA0" w:rsidRDefault="00B96EA0" w:rsidP="0054145D">
      <w:pPr>
        <w:ind w:left="-567" w:right="-772"/>
        <w:rPr>
          <w:rFonts w:ascii="Arial" w:hAnsi="Arial" w:cs="Arial"/>
        </w:rPr>
      </w:pPr>
    </w:p>
    <w:p w14:paraId="1DDEA999" w14:textId="77777777" w:rsidR="003726A2" w:rsidRDefault="003726A2" w:rsidP="0054145D">
      <w:pPr>
        <w:ind w:left="-567" w:right="-772"/>
        <w:rPr>
          <w:rFonts w:ascii="Arial" w:hAnsi="Arial" w:cs="Arial"/>
          <w:b/>
        </w:rPr>
      </w:pPr>
      <w:r>
        <w:rPr>
          <w:rFonts w:ascii="Arial" w:hAnsi="Arial" w:cs="Arial"/>
          <w:b/>
        </w:rPr>
        <w:t>5.</w:t>
      </w:r>
      <w:r>
        <w:rPr>
          <w:rFonts w:ascii="Arial" w:hAnsi="Arial" w:cs="Arial"/>
          <w:b/>
        </w:rPr>
        <w:tab/>
        <w:t>GENERAL SECRETARY’S REPORT</w:t>
      </w:r>
    </w:p>
    <w:p w14:paraId="021D1280" w14:textId="77777777" w:rsidR="00B56960" w:rsidRDefault="00B56960" w:rsidP="0054145D">
      <w:pPr>
        <w:ind w:left="-567" w:right="-772"/>
        <w:rPr>
          <w:rFonts w:ascii="Arial" w:hAnsi="Arial" w:cs="Arial"/>
          <w:b/>
        </w:rPr>
      </w:pPr>
    </w:p>
    <w:p w14:paraId="305B69A7" w14:textId="77777777" w:rsidR="003B32F1" w:rsidRDefault="00B4744A" w:rsidP="0054145D">
      <w:pPr>
        <w:ind w:left="-567" w:right="-772"/>
        <w:rPr>
          <w:rFonts w:ascii="Arial" w:hAnsi="Arial" w:cs="Arial"/>
        </w:rPr>
      </w:pPr>
      <w:r>
        <w:rPr>
          <w:rFonts w:ascii="Arial" w:hAnsi="Arial" w:cs="Arial"/>
        </w:rPr>
        <w:t xml:space="preserve">The GS stated that much had happened since the last AGM and referred to her General Secretary’s Report 2017, circulated earlier, which dealt with a number of important issues, including leaving the EU and the calling of a General Election on 8 June 2017.    </w:t>
      </w:r>
    </w:p>
    <w:p w14:paraId="3DF10B81" w14:textId="77777777" w:rsidR="003B32F1" w:rsidRDefault="003B32F1" w:rsidP="0054145D">
      <w:pPr>
        <w:ind w:left="-567" w:right="-772"/>
        <w:rPr>
          <w:rFonts w:ascii="Arial" w:hAnsi="Arial" w:cs="Arial"/>
        </w:rPr>
      </w:pPr>
    </w:p>
    <w:p w14:paraId="63532A8E" w14:textId="618E8A73" w:rsidR="00B56960" w:rsidRDefault="00B4744A" w:rsidP="0054145D">
      <w:pPr>
        <w:ind w:left="-567" w:right="-772"/>
        <w:rPr>
          <w:rFonts w:ascii="Arial" w:hAnsi="Arial" w:cs="Arial"/>
        </w:rPr>
      </w:pPr>
      <w:r>
        <w:rPr>
          <w:rFonts w:ascii="Arial" w:hAnsi="Arial" w:cs="Arial"/>
        </w:rPr>
        <w:t xml:space="preserve">The GS said that the EC had discussed in detail </w:t>
      </w:r>
      <w:r w:rsidR="008A3BE3">
        <w:rPr>
          <w:rFonts w:ascii="Arial" w:hAnsi="Arial" w:cs="Arial"/>
        </w:rPr>
        <w:t xml:space="preserve">the </w:t>
      </w:r>
      <w:r w:rsidR="003B32F1">
        <w:rPr>
          <w:rFonts w:ascii="Arial" w:hAnsi="Arial" w:cs="Arial"/>
        </w:rPr>
        <w:t>updating</w:t>
      </w:r>
      <w:r w:rsidR="008A3BE3">
        <w:rPr>
          <w:rFonts w:ascii="Arial" w:hAnsi="Arial" w:cs="Arial"/>
        </w:rPr>
        <w:t xml:space="preserve"> of</w:t>
      </w:r>
      <w:r>
        <w:rPr>
          <w:rFonts w:ascii="Arial" w:hAnsi="Arial" w:cs="Arial"/>
        </w:rPr>
        <w:t xml:space="preserve"> the 2015 Manifesto</w:t>
      </w:r>
      <w:r w:rsidR="003B32F1">
        <w:rPr>
          <w:rFonts w:ascii="Arial" w:hAnsi="Arial" w:cs="Arial"/>
        </w:rPr>
        <w:t xml:space="preserve">, </w:t>
      </w:r>
      <w:r w:rsidR="008A3BE3">
        <w:rPr>
          <w:rFonts w:ascii="Arial" w:hAnsi="Arial" w:cs="Arial"/>
        </w:rPr>
        <w:t>to be finalised</w:t>
      </w:r>
      <w:r w:rsidR="003B32F1">
        <w:rPr>
          <w:rFonts w:ascii="Arial" w:hAnsi="Arial" w:cs="Arial"/>
        </w:rPr>
        <w:t xml:space="preserve"> over the following week and circulated to all constituent organisations.  It was the intention that </w:t>
      </w:r>
      <w:r w:rsidR="003F15C2">
        <w:rPr>
          <w:rFonts w:ascii="Arial" w:hAnsi="Arial" w:cs="Arial"/>
        </w:rPr>
        <w:t>a covering letter</w:t>
      </w:r>
      <w:r w:rsidR="008A3BE3">
        <w:rPr>
          <w:rFonts w:ascii="Arial" w:hAnsi="Arial" w:cs="Arial"/>
        </w:rPr>
        <w:t>,</w:t>
      </w:r>
      <w:r w:rsidR="003F15C2">
        <w:rPr>
          <w:rFonts w:ascii="Arial" w:hAnsi="Arial" w:cs="Arial"/>
        </w:rPr>
        <w:t xml:space="preserve"> and where appropriate, the PSPC General Election Manifesto, </w:t>
      </w:r>
      <w:r w:rsidR="00B43439">
        <w:rPr>
          <w:rFonts w:ascii="Arial" w:hAnsi="Arial" w:cs="Arial"/>
        </w:rPr>
        <w:t xml:space="preserve">could be sent by members of constituent organisations </w:t>
      </w:r>
      <w:r w:rsidR="003B32F1">
        <w:rPr>
          <w:rFonts w:ascii="Arial" w:hAnsi="Arial" w:cs="Arial"/>
        </w:rPr>
        <w:t xml:space="preserve">to prospective </w:t>
      </w:r>
      <w:r w:rsidR="00B43439">
        <w:rPr>
          <w:rFonts w:ascii="Arial" w:hAnsi="Arial" w:cs="Arial"/>
        </w:rPr>
        <w:t xml:space="preserve">parliamentary </w:t>
      </w:r>
      <w:r w:rsidR="003B32F1">
        <w:rPr>
          <w:rFonts w:ascii="Arial" w:hAnsi="Arial" w:cs="Arial"/>
        </w:rPr>
        <w:t xml:space="preserve">candidates, </w:t>
      </w:r>
      <w:r w:rsidR="003F15C2">
        <w:rPr>
          <w:rFonts w:ascii="Arial" w:hAnsi="Arial" w:cs="Arial"/>
        </w:rPr>
        <w:t>t</w:t>
      </w:r>
      <w:r w:rsidR="003B32F1">
        <w:rPr>
          <w:rFonts w:ascii="Arial" w:hAnsi="Arial" w:cs="Arial"/>
        </w:rPr>
        <w:t>o draw attention to the following</w:t>
      </w:r>
      <w:r w:rsidR="00B43439">
        <w:rPr>
          <w:rFonts w:ascii="Arial" w:hAnsi="Arial" w:cs="Arial"/>
        </w:rPr>
        <w:t xml:space="preserve"> four</w:t>
      </w:r>
      <w:r w:rsidR="003B32F1">
        <w:rPr>
          <w:rFonts w:ascii="Arial" w:hAnsi="Arial" w:cs="Arial"/>
        </w:rPr>
        <w:t xml:space="preserve"> major issues:</w:t>
      </w:r>
    </w:p>
    <w:p w14:paraId="0894697F" w14:textId="77777777" w:rsidR="003B32F1" w:rsidRDefault="003B32F1" w:rsidP="0054145D">
      <w:pPr>
        <w:ind w:left="-567" w:right="-772"/>
        <w:rPr>
          <w:rFonts w:ascii="Arial" w:hAnsi="Arial" w:cs="Arial"/>
        </w:rPr>
      </w:pPr>
    </w:p>
    <w:p w14:paraId="409FF3CB" w14:textId="77777777" w:rsidR="003B32F1" w:rsidRPr="003B32F1" w:rsidRDefault="003B32F1" w:rsidP="003B32F1">
      <w:pPr>
        <w:pStyle w:val="ListParagraph"/>
        <w:numPr>
          <w:ilvl w:val="0"/>
          <w:numId w:val="2"/>
        </w:numPr>
        <w:ind w:right="-772"/>
        <w:rPr>
          <w:rFonts w:ascii="Arial" w:hAnsi="Arial" w:cs="Arial"/>
        </w:rPr>
      </w:pPr>
      <w:r w:rsidRPr="003B32F1">
        <w:rPr>
          <w:rFonts w:ascii="Arial" w:hAnsi="Arial" w:cs="Arial"/>
        </w:rPr>
        <w:t>The triple lock, a fair level of state pension and method of indexation for public sector pensions</w:t>
      </w:r>
    </w:p>
    <w:p w14:paraId="53589799" w14:textId="77777777" w:rsidR="003B32F1" w:rsidRPr="003B32F1" w:rsidRDefault="003B32F1" w:rsidP="003B32F1">
      <w:pPr>
        <w:pStyle w:val="ListParagraph"/>
        <w:numPr>
          <w:ilvl w:val="0"/>
          <w:numId w:val="2"/>
        </w:numPr>
        <w:ind w:right="-772"/>
        <w:rPr>
          <w:rFonts w:ascii="Arial" w:hAnsi="Arial" w:cs="Arial"/>
        </w:rPr>
      </w:pPr>
      <w:r w:rsidRPr="003B32F1">
        <w:rPr>
          <w:rFonts w:ascii="Arial" w:hAnsi="Arial" w:cs="Arial"/>
        </w:rPr>
        <w:t>Universal pensioner benefits</w:t>
      </w:r>
    </w:p>
    <w:p w14:paraId="08BCB528" w14:textId="77777777" w:rsidR="003B32F1" w:rsidRPr="003B32F1" w:rsidRDefault="003B32F1" w:rsidP="003B32F1">
      <w:pPr>
        <w:pStyle w:val="ListParagraph"/>
        <w:numPr>
          <w:ilvl w:val="0"/>
          <w:numId w:val="2"/>
        </w:numPr>
        <w:ind w:right="-772"/>
        <w:rPr>
          <w:rFonts w:ascii="Arial" w:hAnsi="Arial" w:cs="Arial"/>
        </w:rPr>
      </w:pPr>
      <w:r w:rsidRPr="003B32F1">
        <w:rPr>
          <w:rFonts w:ascii="Arial" w:hAnsi="Arial" w:cs="Arial"/>
        </w:rPr>
        <w:t>Pensions for life</w:t>
      </w:r>
    </w:p>
    <w:p w14:paraId="4A7E7A93" w14:textId="77777777" w:rsidR="003B32F1" w:rsidRDefault="003B32F1" w:rsidP="003B32F1">
      <w:pPr>
        <w:pStyle w:val="ListParagraph"/>
        <w:numPr>
          <w:ilvl w:val="0"/>
          <w:numId w:val="2"/>
        </w:numPr>
        <w:ind w:right="-772"/>
        <w:rPr>
          <w:rFonts w:ascii="Arial" w:hAnsi="Arial" w:cs="Arial"/>
        </w:rPr>
      </w:pPr>
      <w:r w:rsidRPr="003B32F1">
        <w:rPr>
          <w:rFonts w:ascii="Arial" w:hAnsi="Arial" w:cs="Arial"/>
        </w:rPr>
        <w:t xml:space="preserve">Brexit - uprating of state pensions </w:t>
      </w:r>
    </w:p>
    <w:p w14:paraId="71313855" w14:textId="77777777" w:rsidR="003B32F1" w:rsidRDefault="003B32F1" w:rsidP="003B32F1">
      <w:pPr>
        <w:pStyle w:val="ListParagraph"/>
        <w:ind w:left="153" w:right="-772"/>
        <w:rPr>
          <w:rFonts w:ascii="Arial" w:hAnsi="Arial" w:cs="Arial"/>
        </w:rPr>
      </w:pPr>
    </w:p>
    <w:p w14:paraId="084B1A68" w14:textId="1B88E245" w:rsidR="003B32F1" w:rsidRDefault="003B32F1" w:rsidP="003B32F1">
      <w:pPr>
        <w:pStyle w:val="ListParagraph"/>
        <w:ind w:left="-567" w:right="-772"/>
        <w:rPr>
          <w:rFonts w:ascii="Arial" w:hAnsi="Arial" w:cs="Arial"/>
        </w:rPr>
      </w:pPr>
      <w:r>
        <w:rPr>
          <w:rFonts w:ascii="Arial" w:hAnsi="Arial" w:cs="Arial"/>
        </w:rPr>
        <w:t xml:space="preserve">The GS added that the manifesto and letter would be uploaded to the website, as well as being </w:t>
      </w:r>
      <w:r w:rsidR="00E84984">
        <w:rPr>
          <w:rFonts w:ascii="Arial" w:hAnsi="Arial" w:cs="Arial"/>
        </w:rPr>
        <w:t>e</w:t>
      </w:r>
      <w:r>
        <w:rPr>
          <w:rFonts w:ascii="Arial" w:hAnsi="Arial" w:cs="Arial"/>
        </w:rPr>
        <w:t>mailed out.  The GS took questions</w:t>
      </w:r>
      <w:r w:rsidR="0025453D">
        <w:rPr>
          <w:rFonts w:ascii="Arial" w:hAnsi="Arial" w:cs="Arial"/>
        </w:rPr>
        <w:t xml:space="preserve"> on the EC proposals</w:t>
      </w:r>
      <w:r>
        <w:rPr>
          <w:rFonts w:ascii="Arial" w:hAnsi="Arial" w:cs="Arial"/>
        </w:rPr>
        <w:t xml:space="preserve">, and </w:t>
      </w:r>
      <w:r w:rsidR="0025453D">
        <w:rPr>
          <w:rFonts w:ascii="Arial" w:hAnsi="Arial" w:cs="Arial"/>
        </w:rPr>
        <w:t xml:space="preserve">the inclusion of a fifth point on intergenerational fairness was raised.  </w:t>
      </w:r>
      <w:r w:rsidR="00B43439">
        <w:rPr>
          <w:rFonts w:ascii="Arial" w:hAnsi="Arial" w:cs="Arial"/>
        </w:rPr>
        <w:t>She explained that adding a fifth item would mean that the focus would be lost</w:t>
      </w:r>
      <w:r w:rsidR="0025453D">
        <w:rPr>
          <w:rFonts w:ascii="Arial" w:hAnsi="Arial" w:cs="Arial"/>
        </w:rPr>
        <w:t xml:space="preserve">, but it was </w:t>
      </w:r>
      <w:r w:rsidR="0025453D" w:rsidRPr="00E84984">
        <w:rPr>
          <w:rFonts w:ascii="Arial" w:hAnsi="Arial" w:cs="Arial"/>
          <w:b/>
        </w:rPr>
        <w:t xml:space="preserve">noted </w:t>
      </w:r>
      <w:r w:rsidR="0025453D">
        <w:rPr>
          <w:rFonts w:ascii="Arial" w:hAnsi="Arial" w:cs="Arial"/>
        </w:rPr>
        <w:t xml:space="preserve">that the manifesto could be amended to strengthen the </w:t>
      </w:r>
      <w:r w:rsidR="00B43439">
        <w:rPr>
          <w:rFonts w:ascii="Arial" w:hAnsi="Arial" w:cs="Arial"/>
        </w:rPr>
        <w:t xml:space="preserve">policy position </w:t>
      </w:r>
      <w:r w:rsidR="0025453D">
        <w:rPr>
          <w:rFonts w:ascii="Arial" w:hAnsi="Arial" w:cs="Arial"/>
        </w:rPr>
        <w:t>on intergenerational fairness</w:t>
      </w:r>
      <w:r w:rsidR="003F15C2">
        <w:rPr>
          <w:rFonts w:ascii="Arial" w:hAnsi="Arial" w:cs="Arial"/>
        </w:rPr>
        <w:t xml:space="preserve"> and the importance of maintaining the value of pensions</w:t>
      </w:r>
      <w:r w:rsidR="00197900">
        <w:rPr>
          <w:rFonts w:ascii="Arial" w:hAnsi="Arial" w:cs="Arial"/>
        </w:rPr>
        <w:t xml:space="preserve"> for future generations</w:t>
      </w:r>
      <w:r w:rsidR="003F15C2">
        <w:rPr>
          <w:rFonts w:ascii="Arial" w:hAnsi="Arial" w:cs="Arial"/>
        </w:rPr>
        <w:t>.</w:t>
      </w:r>
    </w:p>
    <w:p w14:paraId="4440AF45" w14:textId="77777777" w:rsidR="0025453D" w:rsidRDefault="0025453D" w:rsidP="003B32F1">
      <w:pPr>
        <w:pStyle w:val="ListParagraph"/>
        <w:ind w:left="-567" w:right="-772"/>
        <w:rPr>
          <w:rFonts w:ascii="Arial" w:hAnsi="Arial" w:cs="Arial"/>
        </w:rPr>
      </w:pPr>
    </w:p>
    <w:p w14:paraId="0090B958" w14:textId="0EAA1D3E" w:rsidR="0025453D" w:rsidRDefault="0025453D" w:rsidP="003B32F1">
      <w:pPr>
        <w:pStyle w:val="ListParagraph"/>
        <w:ind w:left="-567" w:right="-772"/>
        <w:rPr>
          <w:rFonts w:ascii="Arial" w:hAnsi="Arial" w:cs="Arial"/>
        </w:rPr>
      </w:pPr>
      <w:r>
        <w:rPr>
          <w:rFonts w:ascii="Arial" w:hAnsi="Arial" w:cs="Arial"/>
        </w:rPr>
        <w:t xml:space="preserve">The GS supplemented her report on other item headings.  She thanked delegates for attending the meeting and their continued support, especially on the carriage of Motion 2 on subscriptions, which would enable the PSPC to continue with its work.  Regarding </w:t>
      </w:r>
      <w:r w:rsidR="00E84984">
        <w:rPr>
          <w:rFonts w:ascii="Arial" w:hAnsi="Arial" w:cs="Arial"/>
        </w:rPr>
        <w:t xml:space="preserve">the recruitment of </w:t>
      </w:r>
      <w:r>
        <w:rPr>
          <w:rFonts w:ascii="Arial" w:hAnsi="Arial" w:cs="Arial"/>
        </w:rPr>
        <w:t xml:space="preserve">new </w:t>
      </w:r>
      <w:r w:rsidR="00E84984">
        <w:rPr>
          <w:rFonts w:ascii="Arial" w:hAnsi="Arial" w:cs="Arial"/>
        </w:rPr>
        <w:t xml:space="preserve">constituent organisations, the GS said that she would welcome any </w:t>
      </w:r>
      <w:r w:rsidR="003F15C2">
        <w:rPr>
          <w:rFonts w:ascii="Arial" w:hAnsi="Arial" w:cs="Arial"/>
        </w:rPr>
        <w:t xml:space="preserve">appropriate </w:t>
      </w:r>
      <w:r w:rsidR="00E84984">
        <w:rPr>
          <w:rFonts w:ascii="Arial" w:hAnsi="Arial" w:cs="Arial"/>
        </w:rPr>
        <w:t>suggestions</w:t>
      </w:r>
      <w:r w:rsidR="00B43439">
        <w:rPr>
          <w:rFonts w:ascii="Arial" w:hAnsi="Arial" w:cs="Arial"/>
        </w:rPr>
        <w:t xml:space="preserve"> from those present</w:t>
      </w:r>
      <w:r w:rsidR="00E84984">
        <w:rPr>
          <w:rFonts w:ascii="Arial" w:hAnsi="Arial" w:cs="Arial"/>
        </w:rPr>
        <w:t>.</w:t>
      </w:r>
    </w:p>
    <w:p w14:paraId="4B231F30" w14:textId="77777777" w:rsidR="00E84984" w:rsidRDefault="00E84984" w:rsidP="003B32F1">
      <w:pPr>
        <w:pStyle w:val="ListParagraph"/>
        <w:ind w:left="-567" w:right="-772"/>
        <w:rPr>
          <w:rFonts w:ascii="Arial" w:hAnsi="Arial" w:cs="Arial"/>
        </w:rPr>
      </w:pPr>
    </w:p>
    <w:p w14:paraId="1D705373" w14:textId="77777777" w:rsidR="00E84984" w:rsidRPr="003B32F1" w:rsidRDefault="00E84984" w:rsidP="003B32F1">
      <w:pPr>
        <w:pStyle w:val="ListParagraph"/>
        <w:ind w:left="-567" w:right="-772"/>
        <w:rPr>
          <w:rFonts w:ascii="Arial" w:hAnsi="Arial" w:cs="Arial"/>
        </w:rPr>
      </w:pPr>
      <w:r>
        <w:rPr>
          <w:rFonts w:ascii="Arial" w:hAnsi="Arial" w:cs="Arial"/>
        </w:rPr>
        <w:t>The GS concluded her re</w:t>
      </w:r>
      <w:r w:rsidR="00B32048">
        <w:rPr>
          <w:rFonts w:ascii="Arial" w:hAnsi="Arial" w:cs="Arial"/>
        </w:rPr>
        <w:t>port by stating that the EC had</w:t>
      </w:r>
      <w:r>
        <w:rPr>
          <w:rFonts w:ascii="Arial" w:hAnsi="Arial" w:cs="Arial"/>
        </w:rPr>
        <w:t xml:space="preserve"> met four times over the past year, and thanked the Chair, Vice-Chair, Treasurer and Executive Committee for their support and assistance over this period.</w:t>
      </w:r>
    </w:p>
    <w:p w14:paraId="793E2E01" w14:textId="77777777" w:rsidR="003726A2" w:rsidRDefault="003726A2" w:rsidP="0054145D">
      <w:pPr>
        <w:ind w:left="-567" w:right="-772"/>
        <w:rPr>
          <w:rFonts w:ascii="Arial" w:hAnsi="Arial" w:cs="Arial"/>
          <w:b/>
        </w:rPr>
      </w:pPr>
    </w:p>
    <w:p w14:paraId="6177C44A" w14:textId="77777777" w:rsidR="003726A2" w:rsidRDefault="003726A2" w:rsidP="0054145D">
      <w:pPr>
        <w:ind w:left="-567" w:right="-772"/>
        <w:rPr>
          <w:rFonts w:ascii="Arial" w:hAnsi="Arial" w:cs="Arial"/>
          <w:b/>
        </w:rPr>
      </w:pPr>
      <w:r>
        <w:rPr>
          <w:rFonts w:ascii="Arial" w:hAnsi="Arial" w:cs="Arial"/>
          <w:b/>
        </w:rPr>
        <w:t>6.</w:t>
      </w:r>
      <w:r>
        <w:rPr>
          <w:rFonts w:ascii="Arial" w:hAnsi="Arial" w:cs="Arial"/>
          <w:b/>
        </w:rPr>
        <w:tab/>
        <w:t>CONSTITUTIONAL AMENDMENTS</w:t>
      </w:r>
    </w:p>
    <w:p w14:paraId="4AB22253" w14:textId="77777777" w:rsidR="003726A2" w:rsidRDefault="003726A2" w:rsidP="0054145D">
      <w:pPr>
        <w:ind w:left="-567" w:right="-772"/>
        <w:rPr>
          <w:rFonts w:ascii="Arial" w:hAnsi="Arial" w:cs="Arial"/>
          <w:b/>
        </w:rPr>
      </w:pPr>
    </w:p>
    <w:p w14:paraId="2EDBA305" w14:textId="77777777" w:rsidR="003726A2" w:rsidRDefault="003726A2" w:rsidP="0054145D">
      <w:pPr>
        <w:ind w:left="-567" w:right="-772"/>
        <w:rPr>
          <w:rFonts w:ascii="Arial" w:hAnsi="Arial" w:cs="Arial"/>
        </w:rPr>
      </w:pPr>
      <w:r>
        <w:rPr>
          <w:rFonts w:ascii="Arial" w:hAnsi="Arial" w:cs="Arial"/>
        </w:rPr>
        <w:t xml:space="preserve">It was </w:t>
      </w:r>
      <w:r>
        <w:rPr>
          <w:rFonts w:ascii="Arial" w:hAnsi="Arial" w:cs="Arial"/>
          <w:b/>
        </w:rPr>
        <w:t xml:space="preserve">noted </w:t>
      </w:r>
      <w:r>
        <w:rPr>
          <w:rFonts w:ascii="Arial" w:hAnsi="Arial" w:cs="Arial"/>
        </w:rPr>
        <w:t>that the constitution would be amended on the carriage of motion 1 above.</w:t>
      </w:r>
    </w:p>
    <w:p w14:paraId="3B09BAA1" w14:textId="77777777" w:rsidR="003726A2" w:rsidRDefault="003726A2" w:rsidP="0054145D">
      <w:pPr>
        <w:ind w:left="-567" w:right="-772"/>
        <w:rPr>
          <w:rFonts w:ascii="Arial" w:hAnsi="Arial" w:cs="Arial"/>
        </w:rPr>
      </w:pPr>
    </w:p>
    <w:p w14:paraId="7F4974B9" w14:textId="77777777" w:rsidR="003726A2" w:rsidRDefault="003726A2" w:rsidP="0054145D">
      <w:pPr>
        <w:ind w:left="-567" w:right="-772"/>
        <w:rPr>
          <w:rFonts w:ascii="Arial" w:hAnsi="Arial" w:cs="Arial"/>
          <w:b/>
        </w:rPr>
      </w:pPr>
      <w:r>
        <w:rPr>
          <w:rFonts w:ascii="Arial" w:hAnsi="Arial" w:cs="Arial"/>
          <w:b/>
        </w:rPr>
        <w:t>7.</w:t>
      </w:r>
      <w:r>
        <w:rPr>
          <w:rFonts w:ascii="Arial" w:hAnsi="Arial" w:cs="Arial"/>
          <w:b/>
        </w:rPr>
        <w:tab/>
        <w:t>ELECTION OF OFFICERS FOR 2017-18</w:t>
      </w:r>
    </w:p>
    <w:p w14:paraId="400FCCED" w14:textId="77777777" w:rsidR="003726A2" w:rsidRDefault="003726A2" w:rsidP="0054145D">
      <w:pPr>
        <w:ind w:left="-567" w:right="-772"/>
        <w:rPr>
          <w:rFonts w:ascii="Arial" w:hAnsi="Arial" w:cs="Arial"/>
          <w:b/>
        </w:rPr>
      </w:pPr>
    </w:p>
    <w:p w14:paraId="39357358" w14:textId="77777777" w:rsidR="003726A2" w:rsidRDefault="00823E4B" w:rsidP="0054145D">
      <w:pPr>
        <w:ind w:left="-567" w:right="-772"/>
        <w:rPr>
          <w:rFonts w:ascii="Arial" w:hAnsi="Arial" w:cs="Arial"/>
        </w:rPr>
      </w:pPr>
      <w:r>
        <w:rPr>
          <w:rFonts w:ascii="Arial" w:hAnsi="Arial" w:cs="Arial"/>
        </w:rPr>
        <w:t xml:space="preserve">It was </w:t>
      </w:r>
      <w:r>
        <w:rPr>
          <w:rFonts w:ascii="Arial" w:hAnsi="Arial" w:cs="Arial"/>
          <w:b/>
        </w:rPr>
        <w:t xml:space="preserve">noted </w:t>
      </w:r>
      <w:r>
        <w:rPr>
          <w:rFonts w:ascii="Arial" w:hAnsi="Arial" w:cs="Arial"/>
        </w:rPr>
        <w:t>that t</w:t>
      </w:r>
      <w:r w:rsidR="003726A2">
        <w:rPr>
          <w:rFonts w:ascii="Arial" w:hAnsi="Arial" w:cs="Arial"/>
        </w:rPr>
        <w:t>he following officers were elected unopposed:</w:t>
      </w:r>
    </w:p>
    <w:p w14:paraId="5296C93D" w14:textId="77777777" w:rsidR="003726A2" w:rsidRDefault="003726A2" w:rsidP="0054145D">
      <w:pPr>
        <w:ind w:left="-567" w:right="-772"/>
        <w:rPr>
          <w:rFonts w:ascii="Arial" w:hAnsi="Arial" w:cs="Arial"/>
        </w:rPr>
      </w:pPr>
    </w:p>
    <w:p w14:paraId="7DB313EE" w14:textId="77777777" w:rsidR="00823E4B" w:rsidRDefault="003726A2" w:rsidP="003726A2">
      <w:pPr>
        <w:ind w:left="-284" w:right="-489" w:hanging="283"/>
        <w:rPr>
          <w:rFonts w:ascii="Arial" w:hAnsi="Arial" w:cs="Arial"/>
        </w:rPr>
      </w:pPr>
      <w:r>
        <w:rPr>
          <w:rFonts w:ascii="Arial" w:hAnsi="Arial" w:cs="Arial"/>
        </w:rPr>
        <w:t>Chair</w:t>
      </w:r>
      <w:r>
        <w:rPr>
          <w:rFonts w:ascii="Arial" w:hAnsi="Arial" w:cs="Arial"/>
        </w:rPr>
        <w:tab/>
      </w:r>
      <w:r>
        <w:rPr>
          <w:rFonts w:ascii="Arial" w:hAnsi="Arial" w:cs="Arial"/>
        </w:rPr>
        <w:tab/>
      </w:r>
      <w:r>
        <w:rPr>
          <w:rFonts w:ascii="Arial" w:hAnsi="Arial" w:cs="Arial"/>
        </w:rPr>
        <w:tab/>
        <w:t>Brian Sturtevant</w:t>
      </w:r>
      <w:r w:rsidR="00823E4B">
        <w:rPr>
          <w:rFonts w:ascii="Arial" w:hAnsi="Arial" w:cs="Arial"/>
        </w:rPr>
        <w:t xml:space="preserve"> (CSPA)</w:t>
      </w:r>
      <w:r>
        <w:rPr>
          <w:rFonts w:ascii="Arial" w:hAnsi="Arial" w:cs="Arial"/>
        </w:rPr>
        <w:tab/>
      </w:r>
      <w:r>
        <w:rPr>
          <w:rFonts w:ascii="Arial" w:hAnsi="Arial" w:cs="Arial"/>
        </w:rPr>
        <w:tab/>
      </w:r>
    </w:p>
    <w:p w14:paraId="5A108B71" w14:textId="77777777" w:rsidR="00823E4B" w:rsidRDefault="003726A2" w:rsidP="003726A2">
      <w:pPr>
        <w:ind w:left="-284" w:right="-489" w:hanging="283"/>
        <w:rPr>
          <w:rFonts w:ascii="Arial" w:hAnsi="Arial" w:cs="Arial"/>
        </w:rPr>
      </w:pPr>
      <w:r>
        <w:rPr>
          <w:rFonts w:ascii="Arial" w:hAnsi="Arial" w:cs="Arial"/>
        </w:rPr>
        <w:t>Vice-Chair</w:t>
      </w:r>
      <w:r>
        <w:rPr>
          <w:rFonts w:ascii="Arial" w:hAnsi="Arial" w:cs="Arial"/>
        </w:rPr>
        <w:tab/>
      </w:r>
      <w:r>
        <w:rPr>
          <w:rFonts w:ascii="Arial" w:hAnsi="Arial" w:cs="Arial"/>
        </w:rPr>
        <w:tab/>
      </w:r>
      <w:r>
        <w:rPr>
          <w:rFonts w:ascii="Arial" w:hAnsi="Arial" w:cs="Arial"/>
        </w:rPr>
        <w:tab/>
        <w:t>Carole Regan</w:t>
      </w:r>
      <w:r w:rsidR="00823E4B">
        <w:rPr>
          <w:rFonts w:ascii="Arial" w:hAnsi="Arial" w:cs="Arial"/>
        </w:rPr>
        <w:t xml:space="preserve"> (NUT)</w:t>
      </w:r>
      <w:r>
        <w:rPr>
          <w:rFonts w:ascii="Arial" w:hAnsi="Arial" w:cs="Arial"/>
        </w:rPr>
        <w:tab/>
      </w:r>
      <w:r>
        <w:rPr>
          <w:rFonts w:ascii="Arial" w:hAnsi="Arial" w:cs="Arial"/>
        </w:rPr>
        <w:tab/>
      </w:r>
    </w:p>
    <w:p w14:paraId="47C2632A" w14:textId="77777777" w:rsidR="00823E4B" w:rsidRDefault="003726A2" w:rsidP="00823E4B">
      <w:pPr>
        <w:ind w:left="-567" w:right="-489"/>
        <w:rPr>
          <w:rFonts w:ascii="Arial" w:hAnsi="Arial" w:cs="Arial"/>
        </w:rPr>
      </w:pPr>
      <w:r>
        <w:rPr>
          <w:rFonts w:ascii="Arial" w:hAnsi="Arial" w:cs="Arial"/>
        </w:rPr>
        <w:t>General Secretary</w:t>
      </w:r>
      <w:r>
        <w:rPr>
          <w:rFonts w:ascii="Arial" w:hAnsi="Arial" w:cs="Arial"/>
        </w:rPr>
        <w:tab/>
      </w:r>
      <w:r>
        <w:rPr>
          <w:rFonts w:ascii="Arial" w:hAnsi="Arial" w:cs="Arial"/>
        </w:rPr>
        <w:tab/>
        <w:t>Lisa Ray</w:t>
      </w:r>
      <w:r w:rsidR="00823E4B">
        <w:rPr>
          <w:rFonts w:ascii="Arial" w:hAnsi="Arial" w:cs="Arial"/>
        </w:rPr>
        <w:t xml:space="preserve"> (CSPA)</w:t>
      </w:r>
      <w:r>
        <w:rPr>
          <w:rFonts w:ascii="Arial" w:hAnsi="Arial" w:cs="Arial"/>
        </w:rPr>
        <w:tab/>
      </w:r>
      <w:r>
        <w:rPr>
          <w:rFonts w:ascii="Arial" w:hAnsi="Arial" w:cs="Arial"/>
        </w:rPr>
        <w:tab/>
      </w:r>
      <w:r>
        <w:rPr>
          <w:rFonts w:ascii="Arial" w:hAnsi="Arial" w:cs="Arial"/>
        </w:rPr>
        <w:tab/>
      </w:r>
    </w:p>
    <w:p w14:paraId="0763186E" w14:textId="77777777" w:rsidR="003726A2" w:rsidRDefault="00823E4B" w:rsidP="00823E4B">
      <w:pPr>
        <w:ind w:left="-567" w:right="-489"/>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sidR="003726A2">
        <w:rPr>
          <w:rFonts w:ascii="Arial" w:hAnsi="Arial" w:cs="Arial"/>
        </w:rPr>
        <w:t>Steve Edwards</w:t>
      </w:r>
      <w:r>
        <w:rPr>
          <w:rFonts w:ascii="Arial" w:hAnsi="Arial" w:cs="Arial"/>
        </w:rPr>
        <w:t xml:space="preserve"> (NARPO)</w:t>
      </w:r>
      <w:r w:rsidR="003726A2">
        <w:rPr>
          <w:rFonts w:ascii="Arial" w:hAnsi="Arial" w:cs="Arial"/>
        </w:rPr>
        <w:tab/>
      </w:r>
      <w:r w:rsidR="003726A2">
        <w:rPr>
          <w:rFonts w:ascii="Arial" w:hAnsi="Arial" w:cs="Arial"/>
        </w:rPr>
        <w:tab/>
      </w:r>
    </w:p>
    <w:p w14:paraId="7FACE316" w14:textId="77777777" w:rsidR="003726A2" w:rsidRDefault="003726A2" w:rsidP="003726A2">
      <w:pPr>
        <w:ind w:left="-284" w:right="-489" w:hanging="283"/>
        <w:rPr>
          <w:rFonts w:ascii="Arial" w:hAnsi="Arial" w:cs="Arial"/>
        </w:rPr>
      </w:pPr>
    </w:p>
    <w:p w14:paraId="2F307F0F" w14:textId="77777777" w:rsidR="003F15C2" w:rsidRDefault="003F15C2" w:rsidP="003726A2">
      <w:pPr>
        <w:ind w:left="-284" w:right="-489" w:hanging="283"/>
        <w:rPr>
          <w:rFonts w:ascii="Arial" w:hAnsi="Arial" w:cs="Arial"/>
          <w:b/>
        </w:rPr>
      </w:pPr>
    </w:p>
    <w:p w14:paraId="72872A61" w14:textId="77777777" w:rsidR="003F15C2" w:rsidRDefault="003F15C2" w:rsidP="003726A2">
      <w:pPr>
        <w:ind w:left="-284" w:right="-489" w:hanging="283"/>
        <w:rPr>
          <w:rFonts w:ascii="Arial" w:hAnsi="Arial" w:cs="Arial"/>
          <w:b/>
        </w:rPr>
      </w:pPr>
    </w:p>
    <w:p w14:paraId="2690CCDD" w14:textId="77777777" w:rsidR="003726A2" w:rsidRDefault="003726A2" w:rsidP="003726A2">
      <w:pPr>
        <w:ind w:left="-284" w:right="-489" w:hanging="283"/>
        <w:rPr>
          <w:rFonts w:ascii="Arial" w:hAnsi="Arial" w:cs="Arial"/>
          <w:b/>
        </w:rPr>
      </w:pPr>
      <w:r>
        <w:rPr>
          <w:rFonts w:ascii="Arial" w:hAnsi="Arial" w:cs="Arial"/>
          <w:b/>
        </w:rPr>
        <w:t>8.</w:t>
      </w:r>
      <w:r>
        <w:rPr>
          <w:rFonts w:ascii="Arial" w:hAnsi="Arial" w:cs="Arial"/>
          <w:b/>
        </w:rPr>
        <w:tab/>
        <w:t>ELECTION OF EXECUTIVE COMMITTEE FOR 2017-18</w:t>
      </w:r>
    </w:p>
    <w:p w14:paraId="1C0FF628" w14:textId="77777777" w:rsidR="00823E4B" w:rsidRDefault="00823E4B" w:rsidP="003726A2">
      <w:pPr>
        <w:ind w:left="-284" w:right="-489" w:hanging="283"/>
        <w:rPr>
          <w:rFonts w:ascii="Arial" w:hAnsi="Arial" w:cs="Arial"/>
          <w:b/>
        </w:rPr>
      </w:pPr>
    </w:p>
    <w:p w14:paraId="2B631507" w14:textId="77777777" w:rsidR="00823E4B" w:rsidRDefault="00823E4B" w:rsidP="00823E4B">
      <w:pPr>
        <w:ind w:left="-567" w:right="-772"/>
        <w:rPr>
          <w:rFonts w:ascii="Arial" w:hAnsi="Arial" w:cs="Arial"/>
        </w:rPr>
      </w:pPr>
      <w:r>
        <w:rPr>
          <w:rFonts w:ascii="Arial" w:hAnsi="Arial" w:cs="Arial"/>
        </w:rPr>
        <w:t xml:space="preserve">It was </w:t>
      </w:r>
      <w:r>
        <w:rPr>
          <w:rFonts w:ascii="Arial" w:hAnsi="Arial" w:cs="Arial"/>
          <w:b/>
        </w:rPr>
        <w:t xml:space="preserve">noted that </w:t>
      </w:r>
      <w:r>
        <w:rPr>
          <w:rFonts w:ascii="Arial" w:hAnsi="Arial" w:cs="Arial"/>
        </w:rPr>
        <w:t>the following were elected unopposed to serve on the Executive Committee:</w:t>
      </w:r>
    </w:p>
    <w:p w14:paraId="132A85BD" w14:textId="77777777" w:rsidR="00823E4B" w:rsidRDefault="00823E4B" w:rsidP="003726A2">
      <w:pPr>
        <w:ind w:left="-284" w:right="-489" w:hanging="283"/>
        <w:rPr>
          <w:rFonts w:ascii="Arial" w:hAnsi="Arial" w:cs="Arial"/>
          <w:b/>
        </w:rPr>
      </w:pPr>
    </w:p>
    <w:p w14:paraId="61594F1E" w14:textId="77777777" w:rsidR="00823E4B" w:rsidRDefault="00823E4B" w:rsidP="003726A2">
      <w:pPr>
        <w:ind w:left="-284" w:right="-489" w:hanging="283"/>
        <w:rPr>
          <w:rFonts w:ascii="Arial" w:hAnsi="Arial" w:cs="Arial"/>
        </w:rPr>
      </w:pPr>
      <w:r>
        <w:rPr>
          <w:rFonts w:ascii="Arial" w:hAnsi="Arial" w:cs="Arial"/>
        </w:rPr>
        <w:t>Philip Burgess</w:t>
      </w:r>
      <w:r>
        <w:rPr>
          <w:rFonts w:ascii="Arial" w:hAnsi="Arial" w:cs="Arial"/>
        </w:rPr>
        <w:tab/>
      </w:r>
      <w:r>
        <w:rPr>
          <w:rFonts w:ascii="Arial" w:hAnsi="Arial" w:cs="Arial"/>
        </w:rPr>
        <w:tab/>
        <w:t>UCU</w:t>
      </w:r>
    </w:p>
    <w:p w14:paraId="3A3D193A" w14:textId="77777777" w:rsidR="003726A2" w:rsidRDefault="003726A2" w:rsidP="003726A2">
      <w:pPr>
        <w:ind w:left="-284" w:right="-489" w:hanging="283"/>
        <w:rPr>
          <w:rFonts w:ascii="Arial" w:hAnsi="Arial" w:cs="Arial"/>
        </w:rPr>
      </w:pPr>
      <w:r>
        <w:rPr>
          <w:rFonts w:ascii="Arial" w:hAnsi="Arial" w:cs="Arial"/>
        </w:rPr>
        <w:t>Mike Duggan</w:t>
      </w:r>
      <w:r w:rsidR="00823E4B">
        <w:rPr>
          <w:rFonts w:ascii="Arial" w:hAnsi="Arial" w:cs="Arial"/>
        </w:rPr>
        <w:tab/>
      </w:r>
      <w:r w:rsidR="00823E4B">
        <w:rPr>
          <w:rFonts w:ascii="Arial" w:hAnsi="Arial" w:cs="Arial"/>
        </w:rPr>
        <w:tab/>
        <w:t>CSPA</w:t>
      </w:r>
    </w:p>
    <w:p w14:paraId="54FD8C0D" w14:textId="77777777" w:rsidR="00823E4B" w:rsidRDefault="00823E4B" w:rsidP="003726A2">
      <w:pPr>
        <w:ind w:left="-284" w:right="-489" w:hanging="283"/>
        <w:rPr>
          <w:rFonts w:ascii="Arial" w:hAnsi="Arial" w:cs="Arial"/>
        </w:rPr>
      </w:pPr>
      <w:r>
        <w:rPr>
          <w:rFonts w:ascii="Arial" w:hAnsi="Arial" w:cs="Arial"/>
        </w:rPr>
        <w:t>Nick Kirby</w:t>
      </w:r>
      <w:r>
        <w:rPr>
          <w:rFonts w:ascii="Arial" w:hAnsi="Arial" w:cs="Arial"/>
        </w:rPr>
        <w:tab/>
      </w:r>
      <w:r>
        <w:rPr>
          <w:rFonts w:ascii="Arial" w:hAnsi="Arial" w:cs="Arial"/>
        </w:rPr>
        <w:tab/>
      </w:r>
      <w:r>
        <w:rPr>
          <w:rFonts w:ascii="Arial" w:hAnsi="Arial" w:cs="Arial"/>
        </w:rPr>
        <w:tab/>
        <w:t>NUT</w:t>
      </w:r>
    </w:p>
    <w:p w14:paraId="1DF2C197" w14:textId="77777777" w:rsidR="00823E4B" w:rsidRDefault="00823E4B" w:rsidP="003726A2">
      <w:pPr>
        <w:ind w:left="-284" w:right="-489" w:hanging="283"/>
        <w:rPr>
          <w:rFonts w:ascii="Arial" w:hAnsi="Arial" w:cs="Arial"/>
        </w:rPr>
      </w:pPr>
      <w:r>
        <w:rPr>
          <w:rFonts w:ascii="Arial" w:hAnsi="Arial" w:cs="Arial"/>
        </w:rPr>
        <w:t>John Pitt-Brooke CB</w:t>
      </w:r>
      <w:r>
        <w:rPr>
          <w:rFonts w:ascii="Arial" w:hAnsi="Arial" w:cs="Arial"/>
        </w:rPr>
        <w:tab/>
        <w:t>(FPS)</w:t>
      </w:r>
    </w:p>
    <w:p w14:paraId="04F982CB" w14:textId="77777777" w:rsidR="00823E4B" w:rsidRDefault="00823E4B" w:rsidP="003726A2">
      <w:pPr>
        <w:ind w:left="-284" w:right="-489" w:hanging="283"/>
        <w:rPr>
          <w:rFonts w:ascii="Arial" w:hAnsi="Arial" w:cs="Arial"/>
        </w:rPr>
      </w:pPr>
      <w:r>
        <w:rPr>
          <w:rFonts w:ascii="Arial" w:hAnsi="Arial" w:cs="Arial"/>
        </w:rPr>
        <w:t>Ian Potter</w:t>
      </w:r>
      <w:r>
        <w:rPr>
          <w:rFonts w:ascii="Arial" w:hAnsi="Arial" w:cs="Arial"/>
        </w:rPr>
        <w:tab/>
      </w:r>
      <w:r>
        <w:rPr>
          <w:rFonts w:ascii="Arial" w:hAnsi="Arial" w:cs="Arial"/>
        </w:rPr>
        <w:tab/>
      </w:r>
      <w:r>
        <w:rPr>
          <w:rFonts w:ascii="Arial" w:hAnsi="Arial" w:cs="Arial"/>
        </w:rPr>
        <w:tab/>
        <w:t>NARPO</w:t>
      </w:r>
    </w:p>
    <w:p w14:paraId="731B5D6A" w14:textId="77777777" w:rsidR="00823E4B" w:rsidRDefault="00823E4B" w:rsidP="003726A2">
      <w:pPr>
        <w:ind w:left="-284" w:right="-489" w:hanging="283"/>
        <w:rPr>
          <w:rFonts w:ascii="Arial" w:hAnsi="Arial" w:cs="Arial"/>
        </w:rPr>
      </w:pPr>
      <w:r>
        <w:rPr>
          <w:rFonts w:ascii="Arial" w:hAnsi="Arial" w:cs="Arial"/>
        </w:rPr>
        <w:t>Andrew Ruffhead</w:t>
      </w:r>
      <w:r>
        <w:rPr>
          <w:rFonts w:ascii="Arial" w:hAnsi="Arial" w:cs="Arial"/>
        </w:rPr>
        <w:tab/>
      </w:r>
      <w:r>
        <w:rPr>
          <w:rFonts w:ascii="Arial" w:hAnsi="Arial" w:cs="Arial"/>
        </w:rPr>
        <w:tab/>
        <w:t>Prospect</w:t>
      </w:r>
    </w:p>
    <w:p w14:paraId="7BDBAA22" w14:textId="77777777" w:rsidR="00823E4B" w:rsidRDefault="00823E4B" w:rsidP="003726A2">
      <w:pPr>
        <w:ind w:left="-284" w:right="-489" w:hanging="283"/>
        <w:rPr>
          <w:rFonts w:ascii="Arial" w:hAnsi="Arial" w:cs="Arial"/>
        </w:rPr>
      </w:pPr>
    </w:p>
    <w:p w14:paraId="351AD9A8" w14:textId="77777777" w:rsidR="00823E4B" w:rsidRDefault="00664382" w:rsidP="003726A2">
      <w:pPr>
        <w:ind w:left="-284" w:right="-489" w:hanging="283"/>
        <w:rPr>
          <w:rFonts w:ascii="Arial" w:hAnsi="Arial" w:cs="Arial"/>
          <w:b/>
        </w:rPr>
      </w:pPr>
      <w:r>
        <w:rPr>
          <w:rFonts w:ascii="Arial" w:hAnsi="Arial" w:cs="Arial"/>
          <w:b/>
        </w:rPr>
        <w:t>9.</w:t>
      </w:r>
      <w:r>
        <w:rPr>
          <w:rFonts w:ascii="Arial" w:hAnsi="Arial" w:cs="Arial"/>
          <w:b/>
        </w:rPr>
        <w:tab/>
      </w:r>
      <w:r>
        <w:rPr>
          <w:rFonts w:ascii="Arial" w:hAnsi="Arial" w:cs="Arial"/>
          <w:b/>
        </w:rPr>
        <w:tab/>
        <w:t>PSPC ADMINISTRATION</w:t>
      </w:r>
    </w:p>
    <w:p w14:paraId="621CCCE2" w14:textId="77777777" w:rsidR="00664382" w:rsidRDefault="00664382" w:rsidP="003726A2">
      <w:pPr>
        <w:ind w:left="-284" w:right="-489" w:hanging="283"/>
        <w:rPr>
          <w:rFonts w:ascii="Arial" w:hAnsi="Arial" w:cs="Arial"/>
          <w:b/>
        </w:rPr>
      </w:pPr>
    </w:p>
    <w:p w14:paraId="05ECE58D" w14:textId="77777777" w:rsidR="00664382" w:rsidRDefault="00664382" w:rsidP="003726A2">
      <w:pPr>
        <w:ind w:left="-284" w:right="-489" w:hanging="283"/>
        <w:rPr>
          <w:rFonts w:ascii="Arial" w:hAnsi="Arial" w:cs="Arial"/>
        </w:rPr>
      </w:pPr>
      <w:r>
        <w:rPr>
          <w:rFonts w:ascii="Arial" w:hAnsi="Arial" w:cs="Arial"/>
        </w:rPr>
        <w:t>Motion 1</w:t>
      </w:r>
      <w:r w:rsidR="00B32048">
        <w:rPr>
          <w:rFonts w:ascii="Arial" w:hAnsi="Arial" w:cs="Arial"/>
        </w:rPr>
        <w:t>,</w:t>
      </w:r>
      <w:r>
        <w:rPr>
          <w:rFonts w:ascii="Arial" w:hAnsi="Arial" w:cs="Arial"/>
        </w:rPr>
        <w:t xml:space="preserve"> proposed under this item</w:t>
      </w:r>
      <w:r w:rsidR="00B32048">
        <w:rPr>
          <w:rFonts w:ascii="Arial" w:hAnsi="Arial" w:cs="Arial"/>
        </w:rPr>
        <w:t>,</w:t>
      </w:r>
      <w:r>
        <w:rPr>
          <w:rFonts w:ascii="Arial" w:hAnsi="Arial" w:cs="Arial"/>
        </w:rPr>
        <w:t xml:space="preserve"> had been dealt with under item 4 </w:t>
      </w:r>
      <w:r w:rsidR="00B32048">
        <w:rPr>
          <w:rFonts w:ascii="Arial" w:hAnsi="Arial" w:cs="Arial"/>
        </w:rPr>
        <w:t>-</w:t>
      </w:r>
      <w:r>
        <w:rPr>
          <w:rFonts w:ascii="Arial" w:hAnsi="Arial" w:cs="Arial"/>
        </w:rPr>
        <w:t xml:space="preserve"> Accounts.</w:t>
      </w:r>
    </w:p>
    <w:p w14:paraId="6C2F17D4" w14:textId="77777777" w:rsidR="00664382" w:rsidRDefault="00664382" w:rsidP="003726A2">
      <w:pPr>
        <w:ind w:left="-284" w:right="-489" w:hanging="283"/>
        <w:rPr>
          <w:rFonts w:ascii="Arial" w:hAnsi="Arial" w:cs="Arial"/>
        </w:rPr>
      </w:pPr>
    </w:p>
    <w:p w14:paraId="65B21666" w14:textId="77777777" w:rsidR="00664382" w:rsidRDefault="00664382" w:rsidP="00664382">
      <w:pPr>
        <w:ind w:left="-567" w:right="-489"/>
        <w:rPr>
          <w:rFonts w:ascii="Arial" w:hAnsi="Arial" w:cs="Arial"/>
        </w:rPr>
      </w:pPr>
      <w:r>
        <w:rPr>
          <w:rFonts w:ascii="Arial" w:hAnsi="Arial" w:cs="Arial"/>
        </w:rPr>
        <w:t>The Chair said that the NUT had continued to assist with the provision of meeting rooms and that CSPA provided, on a part-time basis, administrative support.</w:t>
      </w:r>
    </w:p>
    <w:p w14:paraId="7C1246F4" w14:textId="77777777" w:rsidR="00664382" w:rsidRDefault="00664382" w:rsidP="00664382">
      <w:pPr>
        <w:ind w:left="-567" w:right="-489"/>
        <w:rPr>
          <w:rFonts w:ascii="Arial" w:hAnsi="Arial" w:cs="Arial"/>
        </w:rPr>
      </w:pPr>
    </w:p>
    <w:p w14:paraId="6439012A" w14:textId="77777777" w:rsidR="00664382" w:rsidRDefault="00664382" w:rsidP="00664382">
      <w:pPr>
        <w:ind w:left="-567" w:right="-489"/>
        <w:rPr>
          <w:rFonts w:ascii="Arial" w:hAnsi="Arial" w:cs="Arial"/>
        </w:rPr>
      </w:pPr>
      <w:r>
        <w:rPr>
          <w:rFonts w:ascii="Arial" w:hAnsi="Arial" w:cs="Arial"/>
          <w:b/>
        </w:rPr>
        <w:t>10.</w:t>
      </w:r>
      <w:r>
        <w:rPr>
          <w:rFonts w:ascii="Arial" w:hAnsi="Arial" w:cs="Arial"/>
          <w:b/>
        </w:rPr>
        <w:tab/>
      </w:r>
      <w:r>
        <w:rPr>
          <w:rFonts w:ascii="Arial" w:hAnsi="Arial" w:cs="Arial"/>
        </w:rPr>
        <w:t>Nick Kirby presented the following motion on behalf of the Executive Committee:</w:t>
      </w:r>
    </w:p>
    <w:p w14:paraId="79EE9247" w14:textId="77777777" w:rsidR="00664382" w:rsidRDefault="00664382" w:rsidP="00664382">
      <w:pPr>
        <w:ind w:left="-567" w:right="-489"/>
        <w:rPr>
          <w:rFonts w:ascii="Arial" w:hAnsi="Arial" w:cs="Arial"/>
        </w:rPr>
      </w:pPr>
    </w:p>
    <w:p w14:paraId="506EAED2" w14:textId="77777777" w:rsidR="00664382" w:rsidRDefault="00664382" w:rsidP="00664382">
      <w:pPr>
        <w:ind w:left="-567" w:right="-489"/>
        <w:rPr>
          <w:rFonts w:ascii="Arial" w:hAnsi="Arial" w:cs="Arial"/>
          <w:i/>
        </w:rPr>
      </w:pPr>
      <w:r>
        <w:rPr>
          <w:rFonts w:ascii="Arial" w:hAnsi="Arial" w:cs="Arial"/>
          <w:i/>
        </w:rPr>
        <w:t>This Annual General Meeting (AGM) welcomes the decision of the Executive Committee to consult with constituent organisat</w:t>
      </w:r>
      <w:r w:rsidR="006B555E">
        <w:rPr>
          <w:rFonts w:ascii="Arial" w:hAnsi="Arial" w:cs="Arial"/>
          <w:i/>
        </w:rPr>
        <w:t>i</w:t>
      </w:r>
      <w:r>
        <w:rPr>
          <w:rFonts w:ascii="Arial" w:hAnsi="Arial" w:cs="Arial"/>
          <w:i/>
        </w:rPr>
        <w:t xml:space="preserve">ons, by way of </w:t>
      </w:r>
      <w:r w:rsidRPr="006B555E">
        <w:rPr>
          <w:rFonts w:ascii="Arial" w:hAnsi="Arial" w:cs="Arial"/>
          <w:b/>
          <w:i/>
        </w:rPr>
        <w:t>Campaigns Update 63/2016</w:t>
      </w:r>
      <w:r>
        <w:rPr>
          <w:rFonts w:ascii="Arial" w:hAnsi="Arial" w:cs="Arial"/>
          <w:i/>
        </w:rPr>
        <w:t>, on which future measures of inflation should be used for the indexation of pensions.</w:t>
      </w:r>
    </w:p>
    <w:p w14:paraId="41358009" w14:textId="77777777" w:rsidR="006B555E" w:rsidRDefault="006B555E" w:rsidP="00664382">
      <w:pPr>
        <w:ind w:left="-567" w:right="-489"/>
        <w:rPr>
          <w:rFonts w:ascii="Arial" w:hAnsi="Arial" w:cs="Arial"/>
          <w:i/>
        </w:rPr>
      </w:pPr>
    </w:p>
    <w:p w14:paraId="3C7DB9A1" w14:textId="77777777" w:rsidR="006B555E" w:rsidRDefault="006B555E" w:rsidP="00664382">
      <w:pPr>
        <w:ind w:left="-567" w:right="-489"/>
        <w:rPr>
          <w:rFonts w:ascii="Arial" w:hAnsi="Arial" w:cs="Arial"/>
          <w:i/>
        </w:rPr>
      </w:pPr>
      <w:r>
        <w:rPr>
          <w:rFonts w:ascii="Arial" w:hAnsi="Arial" w:cs="Arial"/>
          <w:i/>
        </w:rPr>
        <w:t>This AGM further notes that the outcome of that consultation was that, on balance, the PSPC should, in view of the decision of the National Statistician to make CPI (H) the ONS’s preferred measure of inflation from March 2017 and the recent consistently higher recorded rates for CPI (H) over those of CPI, press the Government to accept CPI (H) as the indexation for use in annual pay increases, along with other pensioner organisations, and endorses that approach.</w:t>
      </w:r>
    </w:p>
    <w:p w14:paraId="3E471F98" w14:textId="77777777" w:rsidR="006B555E" w:rsidRDefault="006B555E" w:rsidP="00664382">
      <w:pPr>
        <w:ind w:left="-567" w:right="-489"/>
        <w:rPr>
          <w:rFonts w:ascii="Arial" w:hAnsi="Arial" w:cs="Arial"/>
          <w:i/>
        </w:rPr>
      </w:pPr>
    </w:p>
    <w:p w14:paraId="4993D658" w14:textId="77777777" w:rsidR="006B555E" w:rsidRDefault="006B555E" w:rsidP="00664382">
      <w:pPr>
        <w:ind w:left="-567" w:right="-489"/>
        <w:rPr>
          <w:rFonts w:ascii="Arial" w:hAnsi="Arial" w:cs="Arial"/>
          <w:i/>
        </w:rPr>
      </w:pPr>
      <w:r>
        <w:rPr>
          <w:rFonts w:ascii="Arial" w:hAnsi="Arial" w:cs="Arial"/>
          <w:i/>
        </w:rPr>
        <w:t>In addition, the AGM notes the promising work being undertaken by the Royal Statistical Society (RSS) and others on progressing a new Household Inflation Index (HII) and the endorsement of those efforts by the National Statistician; the AGM welcome these developments an instructs the Executive Committee to maintain a watching brief on the work on the HII and to consult with constituent organisations and/or the AGM when there is clarity on the status of the HII.</w:t>
      </w:r>
    </w:p>
    <w:p w14:paraId="4792DCCA" w14:textId="77777777" w:rsidR="006B555E" w:rsidRDefault="006B555E" w:rsidP="00664382">
      <w:pPr>
        <w:ind w:left="-567" w:right="-489"/>
        <w:rPr>
          <w:rFonts w:ascii="Arial" w:hAnsi="Arial" w:cs="Arial"/>
          <w:i/>
        </w:rPr>
      </w:pPr>
    </w:p>
    <w:p w14:paraId="3A1FCFDC" w14:textId="2252DF22" w:rsidR="00A75E4D" w:rsidRDefault="006B555E" w:rsidP="00664382">
      <w:pPr>
        <w:ind w:left="-567" w:right="-489"/>
        <w:rPr>
          <w:rFonts w:ascii="Arial" w:hAnsi="Arial" w:cs="Arial"/>
        </w:rPr>
      </w:pPr>
      <w:r>
        <w:rPr>
          <w:rFonts w:ascii="Arial" w:hAnsi="Arial" w:cs="Arial"/>
        </w:rPr>
        <w:t>In presenting the motion, Nick Kirby explained the background</w:t>
      </w:r>
      <w:r w:rsidR="002833D4">
        <w:rPr>
          <w:rFonts w:ascii="Arial" w:hAnsi="Arial" w:cs="Arial"/>
        </w:rPr>
        <w:t xml:space="preserve"> to</w:t>
      </w:r>
      <w:r w:rsidR="000F78B1">
        <w:rPr>
          <w:rFonts w:ascii="Arial" w:hAnsi="Arial" w:cs="Arial"/>
        </w:rPr>
        <w:t xml:space="preserve"> </w:t>
      </w:r>
      <w:r w:rsidR="00197900">
        <w:rPr>
          <w:rFonts w:ascii="Arial" w:hAnsi="Arial" w:cs="Arial"/>
        </w:rPr>
        <w:t xml:space="preserve">the development of </w:t>
      </w:r>
      <w:r w:rsidR="008A3BE3">
        <w:rPr>
          <w:rFonts w:ascii="Arial" w:hAnsi="Arial" w:cs="Arial"/>
        </w:rPr>
        <w:t>CPI (</w:t>
      </w:r>
      <w:r w:rsidR="00197900">
        <w:rPr>
          <w:rFonts w:ascii="Arial" w:hAnsi="Arial" w:cs="Arial"/>
        </w:rPr>
        <w:t xml:space="preserve">H) which tracks housing costs by using the rental equivalent. He said that the ONS had made the </w:t>
      </w:r>
      <w:r w:rsidR="008A3BE3">
        <w:rPr>
          <w:rFonts w:ascii="Arial" w:hAnsi="Arial" w:cs="Arial"/>
        </w:rPr>
        <w:t>CPI (</w:t>
      </w:r>
      <w:r w:rsidR="00197900">
        <w:rPr>
          <w:rFonts w:ascii="Arial" w:hAnsi="Arial" w:cs="Arial"/>
        </w:rPr>
        <w:t>H) its preferred method of inflation measurement.</w:t>
      </w:r>
      <w:r w:rsidR="002833D4">
        <w:rPr>
          <w:rFonts w:ascii="Arial" w:hAnsi="Arial" w:cs="Arial"/>
        </w:rPr>
        <w:t xml:space="preserve"> </w:t>
      </w:r>
    </w:p>
    <w:p w14:paraId="5825B890" w14:textId="77777777" w:rsidR="00A75E4D" w:rsidRDefault="00A75E4D" w:rsidP="00664382">
      <w:pPr>
        <w:ind w:left="-567" w:right="-489"/>
        <w:rPr>
          <w:rFonts w:ascii="Arial" w:hAnsi="Arial" w:cs="Arial"/>
        </w:rPr>
      </w:pPr>
    </w:p>
    <w:p w14:paraId="5C2C5722" w14:textId="61651CE3" w:rsidR="00197900" w:rsidRDefault="008A3BE3" w:rsidP="00664382">
      <w:pPr>
        <w:ind w:left="-567" w:right="-489"/>
        <w:rPr>
          <w:rFonts w:ascii="Arial" w:hAnsi="Arial" w:cs="Arial"/>
        </w:rPr>
      </w:pPr>
      <w:r>
        <w:rPr>
          <w:rFonts w:ascii="Arial" w:hAnsi="Arial" w:cs="Arial"/>
        </w:rPr>
        <w:t>CPI (</w:t>
      </w:r>
      <w:r w:rsidR="00A75E4D">
        <w:rPr>
          <w:rFonts w:ascii="Arial" w:hAnsi="Arial" w:cs="Arial"/>
        </w:rPr>
        <w:t>H) had been consistently higher than CPI.</w:t>
      </w:r>
      <w:r w:rsidR="002833D4">
        <w:rPr>
          <w:rFonts w:ascii="Arial" w:hAnsi="Arial" w:cs="Arial"/>
        </w:rPr>
        <w:t xml:space="preserve"> </w:t>
      </w:r>
    </w:p>
    <w:p w14:paraId="626D9A3E" w14:textId="77777777" w:rsidR="00A75E4D" w:rsidRDefault="00A75E4D" w:rsidP="00A75E4D">
      <w:pPr>
        <w:ind w:left="-567" w:right="-489"/>
        <w:rPr>
          <w:rFonts w:ascii="Arial" w:hAnsi="Arial" w:cs="Arial"/>
        </w:rPr>
      </w:pPr>
    </w:p>
    <w:p w14:paraId="271A72FB" w14:textId="087E2AFA" w:rsidR="00197900" w:rsidRDefault="00A75E4D" w:rsidP="00A75E4D">
      <w:pPr>
        <w:ind w:left="-567" w:right="-489"/>
        <w:rPr>
          <w:rFonts w:ascii="Arial" w:hAnsi="Arial" w:cs="Arial"/>
        </w:rPr>
      </w:pPr>
      <w:r>
        <w:rPr>
          <w:rFonts w:ascii="Arial" w:hAnsi="Arial" w:cs="Arial"/>
        </w:rPr>
        <w:t xml:space="preserve">He added that </w:t>
      </w:r>
      <w:r w:rsidR="00197900">
        <w:rPr>
          <w:rFonts w:ascii="Arial" w:hAnsi="Arial" w:cs="Arial"/>
        </w:rPr>
        <w:t xml:space="preserve">HII is a measure </w:t>
      </w:r>
      <w:r>
        <w:rPr>
          <w:rFonts w:ascii="Arial" w:hAnsi="Arial" w:cs="Arial"/>
        </w:rPr>
        <w:t xml:space="preserve">of Household costs and payments. </w:t>
      </w:r>
      <w:r w:rsidR="00197900">
        <w:rPr>
          <w:rFonts w:ascii="Arial" w:hAnsi="Arial" w:cs="Arial"/>
        </w:rPr>
        <w:t xml:space="preserve">It is not yet known if the HII will be higher than </w:t>
      </w:r>
      <w:r w:rsidR="008A3BE3">
        <w:rPr>
          <w:rFonts w:ascii="Arial" w:hAnsi="Arial" w:cs="Arial"/>
        </w:rPr>
        <w:t>CPI (</w:t>
      </w:r>
      <w:r w:rsidR="00197900">
        <w:rPr>
          <w:rFonts w:ascii="Arial" w:hAnsi="Arial" w:cs="Arial"/>
        </w:rPr>
        <w:t>H)</w:t>
      </w:r>
    </w:p>
    <w:p w14:paraId="74DB6DED" w14:textId="77777777" w:rsidR="00A75E4D" w:rsidRDefault="00A75E4D" w:rsidP="00664382">
      <w:pPr>
        <w:ind w:left="-567" w:right="-489"/>
        <w:rPr>
          <w:rFonts w:ascii="Arial" w:hAnsi="Arial" w:cs="Arial"/>
        </w:rPr>
      </w:pPr>
    </w:p>
    <w:p w14:paraId="21150AF2" w14:textId="77777777" w:rsidR="00A75E4D" w:rsidRDefault="00A75E4D" w:rsidP="00664382">
      <w:pPr>
        <w:ind w:left="-567" w:right="-489"/>
        <w:rPr>
          <w:rFonts w:ascii="Arial" w:hAnsi="Arial" w:cs="Arial"/>
        </w:rPr>
      </w:pPr>
    </w:p>
    <w:p w14:paraId="3F51A47B" w14:textId="77777777" w:rsidR="00A75E4D" w:rsidRDefault="00A75E4D" w:rsidP="00664382">
      <w:pPr>
        <w:ind w:left="-567" w:right="-489"/>
        <w:rPr>
          <w:rFonts w:ascii="Arial" w:hAnsi="Arial" w:cs="Arial"/>
        </w:rPr>
      </w:pPr>
    </w:p>
    <w:p w14:paraId="21144581" w14:textId="1FD00930" w:rsidR="00197900" w:rsidRDefault="00A75E4D" w:rsidP="00664382">
      <w:pPr>
        <w:ind w:left="-567" w:right="-489"/>
        <w:rPr>
          <w:rFonts w:ascii="Arial" w:hAnsi="Arial" w:cs="Arial"/>
        </w:rPr>
      </w:pPr>
      <w:r>
        <w:rPr>
          <w:rFonts w:ascii="Arial" w:hAnsi="Arial" w:cs="Arial"/>
        </w:rPr>
        <w:t xml:space="preserve">Phillip Burgess clarified that inflation measures could be thought of as helping to establish how much more money would be needed to maintain a level standard of living from year to year. He thought that </w:t>
      </w:r>
      <w:r w:rsidR="008A3BE3">
        <w:rPr>
          <w:rFonts w:ascii="Arial" w:hAnsi="Arial" w:cs="Arial"/>
        </w:rPr>
        <w:t>CPI (</w:t>
      </w:r>
      <w:r>
        <w:rPr>
          <w:rFonts w:ascii="Arial" w:hAnsi="Arial" w:cs="Arial"/>
        </w:rPr>
        <w:t>H) would be slightly better as an interim measure but that HII should be more accurate.</w:t>
      </w:r>
    </w:p>
    <w:p w14:paraId="56A7C3A7" w14:textId="77777777" w:rsidR="00A75E4D" w:rsidRDefault="00A75E4D" w:rsidP="00664382">
      <w:pPr>
        <w:ind w:left="-567" w:right="-489"/>
        <w:rPr>
          <w:rFonts w:ascii="Arial" w:hAnsi="Arial" w:cs="Arial"/>
        </w:rPr>
      </w:pPr>
    </w:p>
    <w:p w14:paraId="682CFDA8" w14:textId="2C179DFA" w:rsidR="006B555E" w:rsidRDefault="002833D4" w:rsidP="00664382">
      <w:pPr>
        <w:ind w:left="-567" w:right="-489"/>
        <w:rPr>
          <w:rFonts w:ascii="Arial" w:hAnsi="Arial" w:cs="Arial"/>
        </w:rPr>
      </w:pPr>
      <w:r>
        <w:rPr>
          <w:rFonts w:ascii="Arial" w:hAnsi="Arial" w:cs="Arial"/>
        </w:rPr>
        <w:t xml:space="preserve">The motion was seconded by Philip Burgess and on being put to a vote, </w:t>
      </w:r>
      <w:r>
        <w:rPr>
          <w:rFonts w:ascii="Arial" w:hAnsi="Arial" w:cs="Arial"/>
          <w:b/>
        </w:rPr>
        <w:t xml:space="preserve">carried </w:t>
      </w:r>
      <w:r>
        <w:rPr>
          <w:rFonts w:ascii="Arial" w:hAnsi="Arial" w:cs="Arial"/>
        </w:rPr>
        <w:t>unanimously.</w:t>
      </w:r>
    </w:p>
    <w:p w14:paraId="210C12CA" w14:textId="77777777" w:rsidR="002833D4" w:rsidRDefault="002833D4" w:rsidP="00664382">
      <w:pPr>
        <w:ind w:left="-567" w:right="-489"/>
        <w:rPr>
          <w:rFonts w:ascii="Arial" w:hAnsi="Arial" w:cs="Arial"/>
        </w:rPr>
      </w:pPr>
    </w:p>
    <w:p w14:paraId="6739936A" w14:textId="77777777" w:rsidR="00B56960" w:rsidRDefault="00B56960" w:rsidP="00664382">
      <w:pPr>
        <w:ind w:left="-567" w:right="-489"/>
        <w:rPr>
          <w:rFonts w:ascii="Arial" w:hAnsi="Arial" w:cs="Arial"/>
          <w:b/>
        </w:rPr>
      </w:pPr>
      <w:r>
        <w:rPr>
          <w:rFonts w:ascii="Arial" w:hAnsi="Arial" w:cs="Arial"/>
          <w:b/>
        </w:rPr>
        <w:t>11.</w:t>
      </w:r>
      <w:r>
        <w:rPr>
          <w:rFonts w:ascii="Arial" w:hAnsi="Arial" w:cs="Arial"/>
          <w:b/>
        </w:rPr>
        <w:tab/>
        <w:t>ANY OTHER BUSINESS</w:t>
      </w:r>
    </w:p>
    <w:p w14:paraId="26D94704" w14:textId="77777777" w:rsidR="00B56960" w:rsidRDefault="00B56960" w:rsidP="00664382">
      <w:pPr>
        <w:ind w:left="-567" w:right="-489"/>
        <w:rPr>
          <w:rFonts w:ascii="Arial" w:hAnsi="Arial" w:cs="Arial"/>
          <w:b/>
        </w:rPr>
      </w:pPr>
    </w:p>
    <w:p w14:paraId="78862171" w14:textId="77777777" w:rsidR="00B56960" w:rsidRDefault="00B56960" w:rsidP="00664382">
      <w:pPr>
        <w:ind w:left="-567" w:right="-489"/>
        <w:rPr>
          <w:rFonts w:ascii="Arial" w:hAnsi="Arial" w:cs="Arial"/>
        </w:rPr>
      </w:pPr>
      <w:r>
        <w:rPr>
          <w:rFonts w:ascii="Arial" w:hAnsi="Arial" w:cs="Arial"/>
        </w:rPr>
        <w:t>The Chair suggested that attempts again be made in 2018 to secure a guest speaker and that it be left to the EC to decide who should be invited.  He also said that it appeared that most delegates had been able to arrive at the meeting early and suggested that the AGM in 2018 commence at 1.30 pm.</w:t>
      </w:r>
    </w:p>
    <w:p w14:paraId="4CBDE6B5" w14:textId="77777777" w:rsidR="00B56960" w:rsidRDefault="00B56960" w:rsidP="00664382">
      <w:pPr>
        <w:ind w:left="-567" w:right="-489"/>
        <w:rPr>
          <w:rFonts w:ascii="Arial" w:hAnsi="Arial" w:cs="Arial"/>
        </w:rPr>
      </w:pPr>
    </w:p>
    <w:p w14:paraId="2C4894EF" w14:textId="77777777" w:rsidR="00B56960" w:rsidRDefault="00B216B2" w:rsidP="00664382">
      <w:pPr>
        <w:ind w:left="-567" w:right="-489"/>
        <w:rPr>
          <w:rFonts w:ascii="Arial" w:hAnsi="Arial" w:cs="Arial"/>
        </w:rPr>
      </w:pPr>
      <w:r>
        <w:rPr>
          <w:rFonts w:ascii="Arial" w:hAnsi="Arial" w:cs="Arial"/>
        </w:rPr>
        <w:t xml:space="preserve">Delegates thanked the EC for keeping such a good eye on pension issues, stated that it was important to keep in contact with other pensioner groups around the UK and disappointment was expressed at the lack of women on the Committee.  It was suggested that this important point be mentioned in the next Campaign Update in order to encourage more women to come forward.  </w:t>
      </w:r>
    </w:p>
    <w:p w14:paraId="77864CDE" w14:textId="77777777" w:rsidR="00B216B2" w:rsidRDefault="00B216B2" w:rsidP="00664382">
      <w:pPr>
        <w:ind w:left="-567" w:right="-489"/>
        <w:rPr>
          <w:rFonts w:ascii="Arial" w:hAnsi="Arial" w:cs="Arial"/>
        </w:rPr>
      </w:pPr>
    </w:p>
    <w:p w14:paraId="763FDBC1" w14:textId="7D09B362" w:rsidR="00B216B2" w:rsidRPr="00B56960" w:rsidRDefault="00B216B2" w:rsidP="00664382">
      <w:pPr>
        <w:ind w:left="-567" w:right="-489"/>
        <w:rPr>
          <w:rFonts w:ascii="Arial" w:hAnsi="Arial" w:cs="Arial"/>
        </w:rPr>
      </w:pPr>
      <w:r>
        <w:rPr>
          <w:rFonts w:ascii="Arial" w:hAnsi="Arial" w:cs="Arial"/>
        </w:rPr>
        <w:t>The Chair thanked delegates for attending the AGM; he thanked the General Secretary and Executive Committee for all their hard work and CSPA administrative staff for their support over the past year.</w:t>
      </w:r>
    </w:p>
    <w:p w14:paraId="0ADE65BD" w14:textId="77777777" w:rsidR="002833D4" w:rsidRDefault="002833D4" w:rsidP="00664382">
      <w:pPr>
        <w:ind w:left="-567" w:right="-489"/>
        <w:rPr>
          <w:rFonts w:ascii="Arial" w:hAnsi="Arial" w:cs="Arial"/>
        </w:rPr>
      </w:pPr>
    </w:p>
    <w:p w14:paraId="10F1C96C" w14:textId="77777777" w:rsidR="00B216B2" w:rsidRDefault="00B216B2" w:rsidP="00664382">
      <w:pPr>
        <w:ind w:left="-567" w:right="-489"/>
        <w:rPr>
          <w:rFonts w:ascii="Arial" w:hAnsi="Arial" w:cs="Arial"/>
          <w:b/>
        </w:rPr>
      </w:pPr>
      <w:r>
        <w:rPr>
          <w:rFonts w:ascii="Arial" w:hAnsi="Arial" w:cs="Arial"/>
          <w:b/>
        </w:rPr>
        <w:t>12.</w:t>
      </w:r>
      <w:r>
        <w:rPr>
          <w:rFonts w:ascii="Arial" w:hAnsi="Arial" w:cs="Arial"/>
          <w:b/>
        </w:rPr>
        <w:tab/>
        <w:t>DATE OF 2018 AGM</w:t>
      </w:r>
    </w:p>
    <w:p w14:paraId="26C8EBD5" w14:textId="77777777" w:rsidR="00B216B2" w:rsidRDefault="00B216B2" w:rsidP="00664382">
      <w:pPr>
        <w:ind w:left="-567" w:right="-489"/>
        <w:rPr>
          <w:rFonts w:ascii="Arial" w:hAnsi="Arial" w:cs="Arial"/>
          <w:b/>
        </w:rPr>
      </w:pPr>
    </w:p>
    <w:p w14:paraId="48DB038F" w14:textId="77777777" w:rsidR="00141BFB" w:rsidRDefault="00B216B2" w:rsidP="00664382">
      <w:pPr>
        <w:ind w:left="-567" w:right="-489"/>
        <w:rPr>
          <w:rFonts w:ascii="Arial" w:hAnsi="Arial" w:cs="Arial"/>
          <w:b/>
        </w:rPr>
      </w:pPr>
      <w:r>
        <w:rPr>
          <w:rFonts w:ascii="Arial" w:hAnsi="Arial" w:cs="Arial"/>
        </w:rPr>
        <w:t xml:space="preserve">This was </w:t>
      </w:r>
      <w:r w:rsidR="00141BFB">
        <w:rPr>
          <w:rFonts w:ascii="Arial" w:hAnsi="Arial" w:cs="Arial"/>
          <w:b/>
        </w:rPr>
        <w:t xml:space="preserve">noted </w:t>
      </w:r>
      <w:r>
        <w:rPr>
          <w:rFonts w:ascii="Arial" w:hAnsi="Arial" w:cs="Arial"/>
        </w:rPr>
        <w:t xml:space="preserve">as </w:t>
      </w:r>
      <w:r w:rsidR="00141BFB">
        <w:rPr>
          <w:rFonts w:ascii="Arial" w:hAnsi="Arial" w:cs="Arial"/>
        </w:rPr>
        <w:t xml:space="preserve">likely to be </w:t>
      </w:r>
      <w:r w:rsidRPr="00A75E4D">
        <w:rPr>
          <w:rFonts w:ascii="Arial" w:hAnsi="Arial" w:cs="Arial"/>
          <w:b/>
        </w:rPr>
        <w:t>Wednesday, 2 May 2018</w:t>
      </w:r>
      <w:r w:rsidR="00A75E4D">
        <w:rPr>
          <w:rFonts w:ascii="Arial" w:hAnsi="Arial" w:cs="Arial"/>
        </w:rPr>
        <w:t xml:space="preserve">, </w:t>
      </w:r>
      <w:r w:rsidR="00A75E4D" w:rsidRPr="00A75E4D">
        <w:rPr>
          <w:rFonts w:ascii="Arial" w:hAnsi="Arial" w:cs="Arial"/>
          <w:b/>
        </w:rPr>
        <w:t>commencing at 1.30</w:t>
      </w:r>
    </w:p>
    <w:p w14:paraId="050C1BAE" w14:textId="47445744" w:rsidR="00B216B2" w:rsidRPr="00A75E4D" w:rsidRDefault="00141BFB" w:rsidP="00664382">
      <w:pPr>
        <w:ind w:left="-567" w:right="-489"/>
        <w:rPr>
          <w:rFonts w:ascii="Arial" w:hAnsi="Arial" w:cs="Arial"/>
          <w:b/>
        </w:rPr>
      </w:pPr>
      <w:r>
        <w:rPr>
          <w:rFonts w:ascii="Arial" w:hAnsi="Arial" w:cs="Arial"/>
          <w:b/>
        </w:rPr>
        <w:t xml:space="preserve">GS Note- </w:t>
      </w:r>
      <w:r w:rsidRPr="00141BFB">
        <w:rPr>
          <w:rFonts w:ascii="Arial" w:hAnsi="Arial" w:cs="Arial"/>
        </w:rPr>
        <w:t xml:space="preserve">Later changed to </w:t>
      </w:r>
      <w:r>
        <w:rPr>
          <w:rFonts w:ascii="Arial" w:hAnsi="Arial" w:cs="Arial"/>
          <w:b/>
        </w:rPr>
        <w:t>Tuesday 15</w:t>
      </w:r>
      <w:r w:rsidRPr="00141BFB">
        <w:rPr>
          <w:rFonts w:ascii="Arial" w:hAnsi="Arial" w:cs="Arial"/>
          <w:b/>
          <w:vertAlign w:val="superscript"/>
        </w:rPr>
        <w:t>th</w:t>
      </w:r>
      <w:r>
        <w:rPr>
          <w:rFonts w:ascii="Arial" w:hAnsi="Arial" w:cs="Arial"/>
          <w:b/>
        </w:rPr>
        <w:t xml:space="preserve"> May 2018 commencing at 1.30</w:t>
      </w:r>
    </w:p>
    <w:p w14:paraId="3C8E98C2" w14:textId="77777777" w:rsidR="00B216B2" w:rsidRDefault="00B216B2" w:rsidP="00664382">
      <w:pPr>
        <w:ind w:left="-567" w:right="-489"/>
        <w:rPr>
          <w:rFonts w:ascii="Arial" w:hAnsi="Arial" w:cs="Arial"/>
        </w:rPr>
      </w:pPr>
    </w:p>
    <w:p w14:paraId="45872D4F" w14:textId="77777777" w:rsidR="00B216B2" w:rsidRPr="002833D4" w:rsidRDefault="00B216B2" w:rsidP="00664382">
      <w:pPr>
        <w:ind w:left="-567" w:right="-489"/>
        <w:rPr>
          <w:rFonts w:ascii="Arial" w:hAnsi="Arial" w:cs="Arial"/>
        </w:rPr>
      </w:pPr>
      <w:r>
        <w:rPr>
          <w:rFonts w:ascii="Arial" w:hAnsi="Arial" w:cs="Arial"/>
        </w:rPr>
        <w:t>There being no further business, the meeting closed at 3 pm.</w:t>
      </w:r>
      <w:bookmarkStart w:id="0" w:name="_GoBack"/>
      <w:bookmarkEnd w:id="0"/>
    </w:p>
    <w:p w14:paraId="6DE1F993" w14:textId="77777777" w:rsidR="006B555E" w:rsidRDefault="006B555E" w:rsidP="00664382">
      <w:pPr>
        <w:ind w:left="-567" w:right="-489"/>
        <w:rPr>
          <w:rFonts w:ascii="Arial" w:hAnsi="Arial" w:cs="Arial"/>
          <w:i/>
        </w:rPr>
      </w:pPr>
    </w:p>
    <w:p w14:paraId="1130805B" w14:textId="77777777" w:rsidR="006B555E" w:rsidRPr="00664382" w:rsidRDefault="006B555E" w:rsidP="00664382">
      <w:pPr>
        <w:ind w:left="-567" w:right="-489"/>
        <w:rPr>
          <w:rFonts w:ascii="Arial" w:hAnsi="Arial" w:cs="Arial"/>
          <w:i/>
        </w:rPr>
      </w:pPr>
    </w:p>
    <w:p w14:paraId="0CB8D198" w14:textId="77777777" w:rsidR="00823E4B" w:rsidRDefault="00823E4B" w:rsidP="003726A2">
      <w:pPr>
        <w:ind w:left="-284" w:right="-489" w:hanging="283"/>
        <w:rPr>
          <w:rFonts w:ascii="Arial" w:hAnsi="Arial" w:cs="Arial"/>
        </w:rPr>
      </w:pPr>
    </w:p>
    <w:p w14:paraId="294D5FFB" w14:textId="77777777" w:rsidR="00823E4B" w:rsidRPr="003726A2" w:rsidRDefault="00823E4B" w:rsidP="003726A2">
      <w:pPr>
        <w:ind w:left="-284" w:right="-489" w:hanging="283"/>
        <w:rPr>
          <w:rFonts w:ascii="Arial" w:hAnsi="Arial" w:cs="Arial"/>
        </w:rPr>
      </w:pPr>
    </w:p>
    <w:p w14:paraId="1867D6A9" w14:textId="77777777" w:rsidR="003726A2" w:rsidRDefault="003726A2" w:rsidP="003726A2">
      <w:pPr>
        <w:ind w:left="-284" w:right="-489" w:hanging="283"/>
        <w:rPr>
          <w:rFonts w:ascii="Arial" w:hAnsi="Arial" w:cs="Arial"/>
          <w:b/>
        </w:rPr>
      </w:pPr>
    </w:p>
    <w:p w14:paraId="62A2C6E4" w14:textId="77777777" w:rsidR="003726A2" w:rsidRPr="003726A2" w:rsidRDefault="003726A2" w:rsidP="003726A2">
      <w:pPr>
        <w:ind w:left="-284" w:right="-489" w:hanging="283"/>
        <w:rPr>
          <w:rFonts w:ascii="Arial" w:hAnsi="Arial" w:cs="Arial"/>
          <w:b/>
        </w:rPr>
      </w:pPr>
    </w:p>
    <w:p w14:paraId="19B50D32" w14:textId="77777777" w:rsidR="003726A2" w:rsidRPr="00392505" w:rsidRDefault="003726A2" w:rsidP="003726A2">
      <w:pPr>
        <w:ind w:left="-284" w:right="-489"/>
        <w:rPr>
          <w:rFonts w:ascii="Arial" w:hAnsi="Arial" w:cs="Arial"/>
        </w:rPr>
      </w:pPr>
    </w:p>
    <w:p w14:paraId="51C7EE03" w14:textId="77777777" w:rsidR="003726A2" w:rsidRPr="003726A2" w:rsidRDefault="003726A2" w:rsidP="0054145D">
      <w:pPr>
        <w:ind w:left="-567" w:right="-772"/>
        <w:rPr>
          <w:rFonts w:ascii="Arial" w:hAnsi="Arial" w:cs="Arial"/>
        </w:rPr>
      </w:pPr>
    </w:p>
    <w:p w14:paraId="7E02C16D" w14:textId="77777777" w:rsidR="003726A2" w:rsidRDefault="003726A2" w:rsidP="0054145D">
      <w:pPr>
        <w:ind w:left="-567" w:right="-772"/>
        <w:rPr>
          <w:rFonts w:ascii="Arial" w:hAnsi="Arial" w:cs="Arial"/>
          <w:b/>
        </w:rPr>
      </w:pPr>
    </w:p>
    <w:p w14:paraId="4AC378B8" w14:textId="77777777" w:rsidR="003726A2" w:rsidRPr="003726A2" w:rsidRDefault="003726A2" w:rsidP="0054145D">
      <w:pPr>
        <w:ind w:left="-567" w:right="-772"/>
        <w:rPr>
          <w:rFonts w:ascii="Arial" w:hAnsi="Arial" w:cs="Arial"/>
          <w:b/>
        </w:rPr>
      </w:pPr>
    </w:p>
    <w:p w14:paraId="47FB0A14" w14:textId="77777777" w:rsidR="00B96EA0" w:rsidRPr="00B96EA0" w:rsidRDefault="00B96EA0" w:rsidP="0054145D">
      <w:pPr>
        <w:ind w:left="-567" w:right="-772"/>
        <w:rPr>
          <w:rFonts w:ascii="Arial" w:hAnsi="Arial" w:cs="Arial"/>
        </w:rPr>
      </w:pPr>
    </w:p>
    <w:p w14:paraId="04BE75F0" w14:textId="77777777" w:rsidR="00797346" w:rsidRDefault="00797346" w:rsidP="0054145D">
      <w:pPr>
        <w:ind w:left="-567" w:right="-772"/>
        <w:rPr>
          <w:rFonts w:ascii="Arial" w:hAnsi="Arial" w:cs="Arial"/>
        </w:rPr>
      </w:pPr>
    </w:p>
    <w:p w14:paraId="19BF3568" w14:textId="77777777" w:rsidR="00B96EA0" w:rsidRPr="00797346" w:rsidRDefault="00B96EA0" w:rsidP="0054145D">
      <w:pPr>
        <w:ind w:left="-567" w:right="-772"/>
        <w:rPr>
          <w:rFonts w:ascii="Arial" w:hAnsi="Arial" w:cs="Arial"/>
        </w:rPr>
      </w:pPr>
    </w:p>
    <w:p w14:paraId="5770999E" w14:textId="77777777" w:rsidR="00797346" w:rsidRDefault="00797346" w:rsidP="0054145D">
      <w:pPr>
        <w:ind w:left="-567" w:right="-772"/>
        <w:rPr>
          <w:rFonts w:ascii="Arial" w:hAnsi="Arial" w:cs="Arial"/>
        </w:rPr>
      </w:pPr>
    </w:p>
    <w:p w14:paraId="15C21D24" w14:textId="77777777" w:rsidR="00797346" w:rsidRPr="0054145D" w:rsidRDefault="00797346" w:rsidP="0054145D">
      <w:pPr>
        <w:ind w:left="-567" w:right="-772"/>
        <w:rPr>
          <w:rFonts w:ascii="Arial" w:hAnsi="Arial" w:cs="Arial"/>
        </w:rPr>
      </w:pPr>
    </w:p>
    <w:p w14:paraId="52E4A047" w14:textId="77777777" w:rsidR="006C2FE1" w:rsidRDefault="006C2FE1" w:rsidP="0054145D">
      <w:pPr>
        <w:ind w:left="-567" w:right="-772"/>
        <w:rPr>
          <w:rFonts w:ascii="Arial" w:hAnsi="Arial" w:cs="Arial"/>
        </w:rPr>
      </w:pPr>
    </w:p>
    <w:p w14:paraId="27E5B875" w14:textId="77777777" w:rsidR="006C2FE1" w:rsidRPr="006C2FE1" w:rsidRDefault="006C2FE1" w:rsidP="0054145D">
      <w:pPr>
        <w:ind w:left="-567" w:right="-772"/>
        <w:rPr>
          <w:rFonts w:ascii="Arial" w:hAnsi="Arial" w:cs="Arial"/>
        </w:rPr>
      </w:pPr>
    </w:p>
    <w:sectPr w:rsidR="006C2FE1" w:rsidRPr="006C2FE1" w:rsidSect="00E742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4E0"/>
    <w:multiLevelType w:val="hybridMultilevel"/>
    <w:tmpl w:val="9752B1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364B20E7"/>
    <w:multiLevelType w:val="hybridMultilevel"/>
    <w:tmpl w:val="F90E1BEA"/>
    <w:lvl w:ilvl="0" w:tplc="0E3A26DA">
      <w:start w:val="1"/>
      <w:numFmt w:val="decimal"/>
      <w:lvlText w:val="%1."/>
      <w:lvlJc w:val="left"/>
      <w:pPr>
        <w:ind w:left="713" w:hanging="128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4C"/>
    <w:rsid w:val="000F78B1"/>
    <w:rsid w:val="00141BFB"/>
    <w:rsid w:val="00197900"/>
    <w:rsid w:val="0025453D"/>
    <w:rsid w:val="002833D4"/>
    <w:rsid w:val="003726A2"/>
    <w:rsid w:val="00392505"/>
    <w:rsid w:val="003B32F1"/>
    <w:rsid w:val="003F15C2"/>
    <w:rsid w:val="0054145D"/>
    <w:rsid w:val="00664382"/>
    <w:rsid w:val="006B555E"/>
    <w:rsid w:val="006C2FE1"/>
    <w:rsid w:val="00711A6B"/>
    <w:rsid w:val="00797346"/>
    <w:rsid w:val="00823E4B"/>
    <w:rsid w:val="008A3BE3"/>
    <w:rsid w:val="00A52F9D"/>
    <w:rsid w:val="00A60E4C"/>
    <w:rsid w:val="00A75E4D"/>
    <w:rsid w:val="00B216B2"/>
    <w:rsid w:val="00B32048"/>
    <w:rsid w:val="00B43439"/>
    <w:rsid w:val="00B4744A"/>
    <w:rsid w:val="00B56960"/>
    <w:rsid w:val="00B96EA0"/>
    <w:rsid w:val="00CC7801"/>
    <w:rsid w:val="00E74280"/>
    <w:rsid w:val="00E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3FFEE"/>
  <w15:docId w15:val="{B787F844-7474-4B5B-A735-64EA16CA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Lisa Ray</cp:lastModifiedBy>
  <cp:revision>2</cp:revision>
  <cp:lastPrinted>2018-05-01T09:13:00Z</cp:lastPrinted>
  <dcterms:created xsi:type="dcterms:W3CDTF">2018-05-01T09:23:00Z</dcterms:created>
  <dcterms:modified xsi:type="dcterms:W3CDTF">2018-05-01T09:23:00Z</dcterms:modified>
</cp:coreProperties>
</file>